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D1" w:rsidRPr="009220D1" w:rsidRDefault="009220D1" w:rsidP="009220D1">
      <w:pPr>
        <w:jc w:val="center"/>
        <w:rPr>
          <w:rFonts w:ascii="Times New Roman" w:hAnsi="Times New Roman"/>
          <w:b/>
          <w:sz w:val="20"/>
          <w:szCs w:val="20"/>
          <w:lang w:val="ro-RO"/>
        </w:rPr>
      </w:pPr>
      <w:r>
        <w:rPr>
          <w:rFonts w:ascii="Times New Roman" w:hAnsi="Times New Roman"/>
          <w:b/>
          <w:lang w:val="ro-RO"/>
        </w:rPr>
        <w:t xml:space="preserve">                                              </w:t>
      </w:r>
      <w:r w:rsidRPr="009220D1">
        <w:rPr>
          <w:rFonts w:ascii="Times New Roman" w:hAnsi="Times New Roman"/>
          <w:b/>
          <w:sz w:val="20"/>
          <w:szCs w:val="20"/>
          <w:lang w:val="ro-RO"/>
        </w:rPr>
        <w:t xml:space="preserve">Anexa nr. 4 la Dispoziția directorului general al DGMRU nr. II/                  din </w:t>
      </w:r>
    </w:p>
    <w:p w:rsidR="009220D1" w:rsidRDefault="009220D1"/>
    <w:p w:rsidR="009220D1" w:rsidRDefault="009220D1"/>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Cabinet medical</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Nr.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b/>
      </w:r>
    </w:p>
    <w:p w:rsidR="009220D1" w:rsidRPr="009220D1" w:rsidRDefault="009220D1" w:rsidP="009220D1">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9220D1" w:rsidRPr="009220D1" w:rsidRDefault="009220D1" w:rsidP="009220D1">
      <w:pPr>
        <w:pStyle w:val="NoSpacing"/>
        <w:jc w:val="center"/>
        <w:rPr>
          <w:rFonts w:ascii="Times New Roman" w:hAnsi="Times New Roman"/>
          <w:sz w:val="20"/>
          <w:szCs w:val="20"/>
        </w:rPr>
      </w:pP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w:t>
      </w:r>
      <w:r w:rsidR="00811255">
        <w:rPr>
          <w:rFonts w:ascii="Times New Roman" w:hAnsi="Times New Roman"/>
          <w:sz w:val="20"/>
          <w:szCs w:val="20"/>
        </w:rPr>
        <w:t>mna ..........................................................................</w:t>
      </w:r>
      <w:r w:rsidR="00746B36">
        <w:rPr>
          <w:rFonts w:ascii="Times New Roman" w:hAnsi="Times New Roman"/>
          <w:sz w:val="20"/>
          <w:szCs w:val="20"/>
        </w:rPr>
        <w:t>........</w:t>
      </w:r>
      <w:bookmarkStart w:id="0" w:name="_GoBack"/>
      <w:bookmarkEnd w:id="0"/>
      <w:r w:rsidRPr="009220D1">
        <w:rPr>
          <w:rFonts w:ascii="Times New Roman" w:hAnsi="Times New Roman"/>
          <w:sz w:val="20"/>
          <w:szCs w:val="20"/>
        </w:rPr>
        <w:t>, născut(ă) în anul ............., luna .............., ziua .............., legitimat(ă) cu C.I./B.I. seria .......... nr. .................., emis(ă) de la data ......................., cod numeric personal [ ][ ][ ][ ][ ][ ][ ][ ][ ][ ][ ][ ][ ], este înscris(ă) pe lista de capitație începând cu data ............................... .</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20D1" w:rsidRPr="009220D1" w:rsidTr="007B4226">
        <w:tc>
          <w:tcPr>
            <w:tcW w:w="9360" w:type="dxa"/>
            <w:shd w:val="clear" w:color="auto" w:fill="auto"/>
          </w:tcPr>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__________________</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tc>
      </w:tr>
    </w:tbl>
    <w:p w:rsid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9220D1" w:rsidRPr="009220D1" w:rsidRDefault="009220D1" w:rsidP="009220D1">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9220D1" w:rsidRPr="00E57B5F" w:rsidRDefault="009220D1" w:rsidP="009220D1">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9220D1" w:rsidRDefault="009220D1" w:rsidP="009220D1">
      <w:pPr>
        <w:pStyle w:val="NoSpacing"/>
        <w:ind w:firstLine="720"/>
        <w:jc w:val="both"/>
        <w:rPr>
          <w:rFonts w:ascii="Times New Roman" w:hAnsi="Times New Roman"/>
          <w:b/>
          <w:sz w:val="20"/>
          <w:szCs w:val="20"/>
        </w:rPr>
      </w:pPr>
    </w:p>
    <w:p w:rsidR="00E57B5F" w:rsidRPr="00E57B5F" w:rsidRDefault="00E57B5F" w:rsidP="009220D1">
      <w:pPr>
        <w:pStyle w:val="NoSpacing"/>
        <w:ind w:firstLine="720"/>
        <w:jc w:val="both"/>
        <w:rPr>
          <w:rFonts w:ascii="Times New Roman" w:hAnsi="Times New Roman"/>
          <w:b/>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Default="009220D1" w:rsidP="00E57B5F">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E57B5F" w:rsidRPr="00E57B5F" w:rsidRDefault="00E57B5F" w:rsidP="00E57B5F">
      <w:pPr>
        <w:pStyle w:val="NoSpacing"/>
        <w:ind w:firstLine="720"/>
        <w:jc w:val="both"/>
        <w:rPr>
          <w:rFonts w:ascii="Times New Roman" w:hAnsi="Times New Roman"/>
          <w:sz w:val="20"/>
          <w:szCs w:val="20"/>
        </w:rPr>
      </w:pP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9220D1" w:rsidRPr="00624C83" w:rsidRDefault="009220D1" w:rsidP="009220D1">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9220D1" w:rsidRPr="00624C83" w:rsidRDefault="009220D1" w:rsidP="009220D1">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4C83" w:rsidRDefault="00624C83" w:rsidP="009220D1">
      <w:pPr>
        <w:pStyle w:val="NoSpacing"/>
        <w:jc w:val="both"/>
        <w:rPr>
          <w:rFonts w:ascii="Times New Roman" w:eastAsia="Times New Roman" w:hAnsi="Times New Roman"/>
          <w:color w:val="000000"/>
          <w:kern w:val="0"/>
          <w:sz w:val="20"/>
          <w:szCs w:val="20"/>
          <w:lang w:eastAsia="ro-RO"/>
        </w:rPr>
      </w:pPr>
    </w:p>
    <w:p w:rsidR="00624C83" w:rsidRPr="009220D1" w:rsidRDefault="00624C83" w:rsidP="009220D1">
      <w:pPr>
        <w:pStyle w:val="NoSpacing"/>
        <w:jc w:val="both"/>
        <w:rPr>
          <w:rFonts w:ascii="Times New Roman" w:eastAsia="Times New Roman" w:hAnsi="Times New Roman"/>
          <w:kern w:val="0"/>
          <w:sz w:val="20"/>
          <w:szCs w:val="20"/>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4C83" w:rsidRPr="009220D1" w:rsidRDefault="00624C83" w:rsidP="009220D1">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20D1" w:rsidRPr="009220D1" w:rsidTr="007B4226">
        <w:tc>
          <w:tcPr>
            <w:tcW w:w="9360" w:type="dxa"/>
            <w:shd w:val="clear" w:color="auto" w:fill="auto"/>
          </w:tcPr>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9220D1" w:rsidRPr="00624C83" w:rsidRDefault="009220D1" w:rsidP="009220D1">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9220D1" w:rsidRPr="009220D1" w:rsidRDefault="009220D1" w:rsidP="009220D1">
      <w:pPr>
        <w:pStyle w:val="NoSpacing"/>
        <w:ind w:firstLine="720"/>
        <w:jc w:val="both"/>
        <w:rPr>
          <w:rFonts w:ascii="Times New Roman" w:eastAsia="Times New Roman" w:hAnsi="Times New Roman"/>
          <w:kern w:val="0"/>
          <w:sz w:val="20"/>
          <w:szCs w:val="20"/>
        </w:rPr>
      </w:pPr>
    </w:p>
    <w:p w:rsidR="009220D1" w:rsidRPr="009220D1" w:rsidRDefault="009220D1" w:rsidP="009220D1">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9220D1" w:rsidRP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pPr>
        <w:rPr>
          <w:rFonts w:ascii="Times New Roman" w:eastAsia="Times New Roman" w:hAnsi="Times New Roman"/>
          <w:color w:val="000000"/>
          <w:sz w:val="20"/>
          <w:szCs w:val="20"/>
          <w:lang w:val="ro-RO" w:eastAsia="ro-RO"/>
        </w:rPr>
      </w:pPr>
    </w:p>
    <w:p w:rsidR="009220D1" w:rsidRDefault="0065756A" w:rsidP="0065756A">
      <w:pPr>
        <w:jc w:val="right"/>
        <w:rPr>
          <w:rFonts w:ascii="Times New Roman" w:hAnsi="Times New Roman"/>
          <w:b/>
          <w:sz w:val="20"/>
          <w:szCs w:val="20"/>
        </w:rPr>
      </w:pPr>
      <w:r w:rsidRPr="0065756A">
        <w:rPr>
          <w:rFonts w:ascii="Times New Roman" w:hAnsi="Times New Roman"/>
          <w:b/>
          <w:sz w:val="20"/>
          <w:szCs w:val="20"/>
        </w:rPr>
        <w:lastRenderedPageBreak/>
        <w:t>FAȚĂ</w:t>
      </w:r>
    </w:p>
    <w:p w:rsidR="0065756A" w:rsidRPr="0065756A" w:rsidRDefault="0065756A" w:rsidP="0065756A">
      <w:pPr>
        <w:jc w:val="right"/>
        <w:rPr>
          <w:rFonts w:ascii="Times New Roman" w:hAnsi="Times New Roman"/>
          <w:b/>
          <w:sz w:val="20"/>
          <w:szCs w:val="20"/>
        </w:rPr>
      </w:pPr>
    </w:p>
    <w:p w:rsidR="00990838" w:rsidRPr="00990838" w:rsidRDefault="009220D1" w:rsidP="009220D1">
      <w:pPr>
        <w:pStyle w:val="NoSpacing"/>
        <w:jc w:val="center"/>
        <w:rPr>
          <w:rFonts w:ascii="Times New Roman" w:hAnsi="Times New Roman"/>
          <w:b/>
          <w:bCs/>
          <w:sz w:val="20"/>
          <w:szCs w:val="20"/>
        </w:rPr>
      </w:pPr>
      <w:r w:rsidRPr="00990838">
        <w:rPr>
          <w:rFonts w:ascii="Times New Roman" w:hAnsi="Times New Roman"/>
          <w:b/>
          <w:bCs/>
          <w:sz w:val="20"/>
          <w:szCs w:val="20"/>
        </w:rPr>
        <w:t>CONSIMȚĂMÂNT INFORMAT</w:t>
      </w:r>
      <w:r w:rsidR="00990838" w:rsidRPr="00990838">
        <w:rPr>
          <w:rFonts w:ascii="Times New Roman" w:hAnsi="Times New Roman"/>
          <w:b/>
          <w:bCs/>
          <w:sz w:val="20"/>
          <w:szCs w:val="20"/>
        </w:rPr>
        <w:t xml:space="preserve"> </w:t>
      </w:r>
    </w:p>
    <w:p w:rsidR="009220D1" w:rsidRPr="00990838" w:rsidRDefault="00990838" w:rsidP="009220D1">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rsidR="009220D1" w:rsidRPr="00990838" w:rsidRDefault="009220D1" w:rsidP="009220D1">
      <w:pPr>
        <w:pStyle w:val="NoSpacing"/>
        <w:jc w:val="center"/>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w:t>
      </w:r>
      <w:r w:rsidR="00403C11">
        <w:rPr>
          <w:rFonts w:ascii="Times New Roman" w:hAnsi="Times New Roman"/>
          <w:sz w:val="20"/>
          <w:szCs w:val="20"/>
        </w:rPr>
        <w:t>............................</w:t>
      </w:r>
      <w:r w:rsidRPr="00990838">
        <w:rPr>
          <w:rFonts w:ascii="Times New Roman" w:hAnsi="Times New Roman"/>
          <w:sz w:val="20"/>
          <w:szCs w:val="20"/>
        </w:rPr>
        <w:t>, CNP ......................, domiciliat(ă) în str. ................... nr. ....., bl. ....., sc. ....., et. ....., ap. ....., sectorul ..........., localitatea ................, județul .................., telefon</w:t>
      </w:r>
      <w:r w:rsidRPr="00990838">
        <w:rPr>
          <w:rFonts w:ascii="Times New Roman" w:hAnsi="Times New Roman"/>
          <w:sz w:val="20"/>
          <w:szCs w:val="20"/>
        </w:rPr>
        <w:tab/>
        <w:t>...........................,</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990838" w:rsidRPr="00990838" w:rsidRDefault="00990838" w:rsidP="009220D1">
      <w:pPr>
        <w:pStyle w:val="NoSpacing"/>
        <w:ind w:firstLine="720"/>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25"/>
        <w:gridCol w:w="4627"/>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990838" w:rsidRDefault="00990838" w:rsidP="007B4226">
            <w:pPr>
              <w:pStyle w:val="NoSpacing"/>
              <w:jc w:val="both"/>
              <w:rPr>
                <w:rFonts w:ascii="Times New Roman" w:hAnsi="Times New Roman"/>
                <w:sz w:val="20"/>
                <w:szCs w:val="20"/>
              </w:rPr>
            </w:pPr>
          </w:p>
          <w:p w:rsidR="00990838" w:rsidRPr="00990838" w:rsidRDefault="00990838" w:rsidP="007B4226">
            <w:pPr>
              <w:pStyle w:val="NoSpacing"/>
              <w:jc w:val="both"/>
              <w:rPr>
                <w:rFonts w:ascii="Times New Roman" w:hAnsi="Times New Roman"/>
                <w:sz w:val="20"/>
                <w:szCs w:val="20"/>
              </w:rPr>
            </w:pPr>
          </w:p>
        </w:tc>
      </w:tr>
    </w:tbl>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65756A" w:rsidRDefault="0065756A" w:rsidP="009220D1">
      <w:pPr>
        <w:pStyle w:val="NoSpacing"/>
        <w:jc w:val="center"/>
        <w:rPr>
          <w:rFonts w:ascii="Times New Roman" w:hAnsi="Times New Roman"/>
          <w:sz w:val="24"/>
          <w:szCs w:val="24"/>
        </w:rPr>
      </w:pPr>
    </w:p>
    <w:p w:rsidR="0065756A" w:rsidRDefault="0065756A" w:rsidP="0065756A">
      <w:pPr>
        <w:pStyle w:val="NoSpacing"/>
        <w:jc w:val="right"/>
        <w:rPr>
          <w:rFonts w:ascii="Times New Roman" w:hAnsi="Times New Roman"/>
          <w:b/>
          <w:sz w:val="20"/>
          <w:szCs w:val="20"/>
        </w:rPr>
      </w:pPr>
      <w:r w:rsidRPr="0065756A">
        <w:rPr>
          <w:rFonts w:ascii="Times New Roman" w:hAnsi="Times New Roman"/>
          <w:b/>
          <w:sz w:val="20"/>
          <w:szCs w:val="20"/>
        </w:rPr>
        <w:t>VERSO</w:t>
      </w:r>
    </w:p>
    <w:p w:rsidR="0065756A" w:rsidRPr="0065756A" w:rsidRDefault="0065756A" w:rsidP="0065756A">
      <w:pPr>
        <w:pStyle w:val="NoSpacing"/>
        <w:jc w:val="right"/>
        <w:rPr>
          <w:rFonts w:ascii="Times New Roman" w:hAnsi="Times New Roman"/>
          <w:b/>
          <w:sz w:val="20"/>
          <w:szCs w:val="20"/>
        </w:rPr>
      </w:pPr>
    </w:p>
    <w:p w:rsidR="009220D1" w:rsidRPr="00990838" w:rsidRDefault="00990838" w:rsidP="009220D1">
      <w:pPr>
        <w:pStyle w:val="NoSpacing"/>
        <w:jc w:val="center"/>
        <w:rPr>
          <w:rFonts w:ascii="Times New Roman" w:hAnsi="Times New Roman"/>
          <w:sz w:val="20"/>
          <w:szCs w:val="20"/>
        </w:rPr>
      </w:pPr>
      <w:r w:rsidRPr="00990838">
        <w:rPr>
          <w:rFonts w:ascii="Times New Roman" w:hAnsi="Times New Roman"/>
          <w:sz w:val="20"/>
          <w:szCs w:val="20"/>
        </w:rPr>
        <w:t xml:space="preserve"> </w:t>
      </w:r>
      <w:r w:rsidR="009220D1" w:rsidRPr="00990838">
        <w:rPr>
          <w:rFonts w:ascii="Times New Roman" w:hAnsi="Times New Roman"/>
          <w:sz w:val="20"/>
          <w:szCs w:val="20"/>
        </w:rPr>
        <w:t>(Se completează olograf de către candidat numai dacă este cazul.)</w:t>
      </w:r>
    </w:p>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w:t>
      </w:r>
      <w:r w:rsidR="00403C11">
        <w:rPr>
          <w:rFonts w:ascii="Times New Roman" w:hAnsi="Times New Roman"/>
          <w:sz w:val="20"/>
          <w:szCs w:val="20"/>
        </w:rPr>
        <w:t>...........................</w:t>
      </w:r>
      <w:r w:rsidRPr="00990838">
        <w:rPr>
          <w:rFonts w:ascii="Times New Roman" w:hAnsi="Times New Roman"/>
          <w:sz w:val="20"/>
          <w:szCs w:val="20"/>
        </w:rPr>
        <w:t>, CNP ........................, domiciliat(ă) în str. .................. nr. ....., bl. ....., sc. ......, et. ....., ap. ......, sectorul ............., localitatea ................., județul .............., telefon</w:t>
      </w:r>
      <w:r w:rsidRPr="00990838">
        <w:rPr>
          <w:rFonts w:ascii="Times New Roman" w:hAnsi="Times New Roman"/>
          <w:sz w:val="20"/>
          <w:szCs w:val="20"/>
        </w:rPr>
        <w:tab/>
        <w:t>........................,</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990838" w:rsidRPr="00990838" w:rsidRDefault="00990838" w:rsidP="009220D1">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1240"/>
        <w:gridCol w:w="1803"/>
        <w:gridCol w:w="1612"/>
        <w:gridCol w:w="2453"/>
        <w:gridCol w:w="1513"/>
      </w:tblGrid>
      <w:tr w:rsidR="009220D1" w:rsidRPr="00990838" w:rsidTr="007B4226">
        <w:trPr>
          <w:trHeight w:val="653"/>
        </w:trPr>
        <w:tc>
          <w:tcPr>
            <w:tcW w:w="283"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9220D1" w:rsidRPr="00990838" w:rsidTr="007B4226">
        <w:trPr>
          <w:trHeight w:val="845"/>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72"/>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63"/>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bl>
    <w:p w:rsidR="009220D1" w:rsidRPr="00990838" w:rsidRDefault="009220D1" w:rsidP="009220D1">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26"/>
        <w:gridCol w:w="4626"/>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220D1" w:rsidRPr="00990838" w:rsidRDefault="009220D1" w:rsidP="009220D1">
      <w:pPr>
        <w:pStyle w:val="NoSpacing"/>
        <w:jc w:val="both"/>
        <w:rPr>
          <w:rFonts w:ascii="Times New Roman" w:hAnsi="Times New Roman"/>
          <w:sz w:val="24"/>
          <w:szCs w:val="24"/>
        </w:rPr>
      </w:pPr>
    </w:p>
    <w:p w:rsidR="009220D1" w:rsidRDefault="009220D1">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sectPr w:rsidR="002B27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0E4" w:rsidRDefault="003230E4" w:rsidP="00E57B5F">
      <w:r>
        <w:separator/>
      </w:r>
    </w:p>
  </w:endnote>
  <w:endnote w:type="continuationSeparator" w:id="0">
    <w:p w:rsidR="003230E4" w:rsidRDefault="003230E4" w:rsidP="00E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0E4" w:rsidRDefault="003230E4" w:rsidP="00E57B5F">
      <w:r>
        <w:separator/>
      </w:r>
    </w:p>
  </w:footnote>
  <w:footnote w:type="continuationSeparator" w:id="0">
    <w:p w:rsidR="003230E4" w:rsidRDefault="003230E4" w:rsidP="00E5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E5"/>
    <w:rsid w:val="000E3C0F"/>
    <w:rsid w:val="002B27F7"/>
    <w:rsid w:val="002D22C7"/>
    <w:rsid w:val="002E1AC9"/>
    <w:rsid w:val="002F441E"/>
    <w:rsid w:val="003230E4"/>
    <w:rsid w:val="003A06D0"/>
    <w:rsid w:val="003D4801"/>
    <w:rsid w:val="00403C11"/>
    <w:rsid w:val="00435AE9"/>
    <w:rsid w:val="0052777D"/>
    <w:rsid w:val="00624C83"/>
    <w:rsid w:val="0065756A"/>
    <w:rsid w:val="00746B36"/>
    <w:rsid w:val="007613F3"/>
    <w:rsid w:val="00811255"/>
    <w:rsid w:val="00814DA7"/>
    <w:rsid w:val="009220D1"/>
    <w:rsid w:val="00990838"/>
    <w:rsid w:val="00AB53E5"/>
    <w:rsid w:val="00B52B24"/>
    <w:rsid w:val="00E02A8D"/>
    <w:rsid w:val="00E57B5F"/>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0EA12B-4729-4B61-ABD0-B13E0E60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BRANESCU</dc:creator>
  <cp:keywords/>
  <dc:description/>
  <cp:lastModifiedBy>comanceanu simona OT</cp:lastModifiedBy>
  <cp:revision>11</cp:revision>
  <dcterms:created xsi:type="dcterms:W3CDTF">2025-02-10T11:05:00Z</dcterms:created>
  <dcterms:modified xsi:type="dcterms:W3CDTF">2025-06-04T09:25:00Z</dcterms:modified>
</cp:coreProperties>
</file>