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004" w:rsidRPr="001E28CA" w:rsidRDefault="00E14004" w:rsidP="00E14004">
      <w:pPr>
        <w:rPr>
          <w:b/>
          <w:color w:val="000000" w:themeColor="text1"/>
          <w:sz w:val="20"/>
          <w:szCs w:val="20"/>
        </w:rPr>
      </w:pPr>
      <w:r w:rsidRPr="001E28CA">
        <w:rPr>
          <w:b/>
          <w:color w:val="000000" w:themeColor="text1"/>
          <w:sz w:val="24"/>
          <w:szCs w:val="24"/>
        </w:rPr>
        <w:t xml:space="preserve">                           </w:t>
      </w:r>
      <w:r w:rsidRPr="001E28CA">
        <w:rPr>
          <w:b/>
          <w:color w:val="000000" w:themeColor="text1"/>
          <w:sz w:val="20"/>
          <w:szCs w:val="20"/>
        </w:rPr>
        <w:t xml:space="preserve">R  </w:t>
      </w:r>
      <w:proofErr w:type="gramStart"/>
      <w:r w:rsidRPr="001E28CA">
        <w:rPr>
          <w:b/>
          <w:color w:val="000000" w:themeColor="text1"/>
          <w:sz w:val="20"/>
          <w:szCs w:val="20"/>
        </w:rPr>
        <w:t>O  M</w:t>
      </w:r>
      <w:proofErr w:type="gramEnd"/>
      <w:r w:rsidRPr="001E28CA">
        <w:rPr>
          <w:b/>
          <w:color w:val="000000" w:themeColor="text1"/>
          <w:sz w:val="20"/>
          <w:szCs w:val="20"/>
        </w:rPr>
        <w:t xml:space="preserve">  Â  N  I  A</w:t>
      </w:r>
    </w:p>
    <w:p w:rsidR="00E14004" w:rsidRPr="001E28CA" w:rsidRDefault="00E14004" w:rsidP="00E14004">
      <w:pPr>
        <w:rPr>
          <w:b/>
          <w:color w:val="000000" w:themeColor="text1"/>
          <w:sz w:val="20"/>
          <w:szCs w:val="20"/>
        </w:rPr>
      </w:pPr>
      <w:r w:rsidRPr="001E28CA">
        <w:rPr>
          <w:b/>
          <w:color w:val="000000" w:themeColor="text1"/>
          <w:sz w:val="20"/>
          <w:szCs w:val="20"/>
        </w:rPr>
        <w:t xml:space="preserve">     MINISTERUL AFACERILOR INTERNE                                                             </w:t>
      </w:r>
    </w:p>
    <w:p w:rsidR="00E14004" w:rsidRPr="001E28CA" w:rsidRDefault="00D77BC4" w:rsidP="00E14004">
      <w:pPr>
        <w:rPr>
          <w:b/>
          <w:color w:val="000000" w:themeColor="text1"/>
          <w:sz w:val="20"/>
          <w:szCs w:val="20"/>
        </w:rPr>
      </w:pPr>
      <w:r w:rsidRPr="00D77BC4">
        <w:rPr>
          <w:b/>
          <w:noProof/>
          <w:color w:val="000000" w:themeColor="text1"/>
          <w:sz w:val="20"/>
          <w:szCs w:val="20"/>
        </w:rPr>
        <w:pict>
          <v:shapetype id="_x0000_t202" coordsize="21600,21600" o:spt="202" path="m,l,21600r21600,l21600,xe">
            <v:stroke joinstyle="miter"/>
            <v:path gradientshapeok="t" o:connecttype="rect"/>
          </v:shapetype>
          <v:shape id="_x0000_s1028" type="#_x0000_t202" style="position:absolute;margin-left:347.7pt;margin-top:0;width:165.3pt;height:54pt;z-index:251660800" stroked="f">
            <v:textbox style="mso-next-textbox:#_x0000_s1028">
              <w:txbxContent>
                <w:p w:rsidR="008355D5" w:rsidRPr="001E28CA" w:rsidRDefault="00F31BC2" w:rsidP="008355D5">
                  <w:pPr>
                    <w:rPr>
                      <w:b/>
                      <w:color w:val="000000" w:themeColor="text1"/>
                      <w:sz w:val="20"/>
                      <w:szCs w:val="20"/>
                    </w:rPr>
                  </w:pPr>
                  <w:r>
                    <w:rPr>
                      <w:b/>
                      <w:sz w:val="20"/>
                      <w:szCs w:val="20"/>
                    </w:rPr>
                    <w:t xml:space="preserve">         </w:t>
                  </w:r>
                </w:p>
                <w:p w:rsidR="00F31BC2" w:rsidRPr="001E28CA" w:rsidRDefault="00F31BC2" w:rsidP="00E14004">
                  <w:pPr>
                    <w:rPr>
                      <w:b/>
                      <w:color w:val="000000" w:themeColor="text1"/>
                      <w:sz w:val="20"/>
                      <w:szCs w:val="20"/>
                    </w:rPr>
                  </w:pPr>
                  <w:r w:rsidRPr="001E28CA">
                    <w:rPr>
                      <w:b/>
                      <w:color w:val="000000" w:themeColor="text1"/>
                      <w:sz w:val="20"/>
                      <w:szCs w:val="20"/>
                    </w:rPr>
                    <w:tab/>
                    <w:t xml:space="preserve">       </w:t>
                  </w:r>
                </w:p>
                <w:p w:rsidR="00F31BC2" w:rsidRPr="00A86C87" w:rsidRDefault="00F31BC2" w:rsidP="00E14004">
                  <w:pPr>
                    <w:rPr>
                      <w:b/>
                      <w:sz w:val="20"/>
                      <w:szCs w:val="20"/>
                    </w:rPr>
                  </w:pPr>
                  <w:r>
                    <w:rPr>
                      <w:b/>
                      <w:sz w:val="20"/>
                      <w:szCs w:val="20"/>
                    </w:rPr>
                    <w:t xml:space="preserve">  </w:t>
                  </w:r>
                </w:p>
              </w:txbxContent>
            </v:textbox>
          </v:shape>
        </w:pict>
      </w:r>
      <w:r w:rsidR="00E14004" w:rsidRPr="001E28CA">
        <w:rPr>
          <w:b/>
          <w:color w:val="000000" w:themeColor="text1"/>
          <w:sz w:val="20"/>
          <w:szCs w:val="20"/>
        </w:rPr>
        <w:tab/>
      </w:r>
      <w:r w:rsidR="00E14004" w:rsidRPr="001E28CA">
        <w:rPr>
          <w:b/>
          <w:color w:val="000000" w:themeColor="text1"/>
          <w:sz w:val="20"/>
          <w:szCs w:val="20"/>
        </w:rPr>
        <w:tab/>
        <w:t xml:space="preserve">               </w:t>
      </w:r>
      <w:r w:rsidR="00E14004" w:rsidRPr="001E28CA">
        <w:rPr>
          <w:b/>
          <w:noProof/>
          <w:color w:val="000000" w:themeColor="text1"/>
          <w:sz w:val="20"/>
          <w:szCs w:val="20"/>
          <w:lang w:val="ro-RO" w:eastAsia="ro-RO"/>
        </w:rPr>
        <w:drawing>
          <wp:inline distT="0" distB="0" distL="0" distR="0">
            <wp:extent cx="514350" cy="504825"/>
            <wp:effectExtent l="19050" t="0" r="0" b="0"/>
            <wp:docPr id="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5" cstate="print">
                      <a:lum bright="12000"/>
                    </a:blip>
                    <a:srcRect/>
                    <a:stretch>
                      <a:fillRect/>
                    </a:stretch>
                  </pic:blipFill>
                  <pic:spPr bwMode="auto">
                    <a:xfrm>
                      <a:off x="0" y="0"/>
                      <a:ext cx="514350" cy="504825"/>
                    </a:xfrm>
                    <a:prstGeom prst="rect">
                      <a:avLst/>
                    </a:prstGeom>
                    <a:noFill/>
                    <a:ln w="9525">
                      <a:noFill/>
                      <a:miter lim="800000"/>
                      <a:headEnd/>
                      <a:tailEnd/>
                    </a:ln>
                  </pic:spPr>
                </pic:pic>
              </a:graphicData>
            </a:graphic>
          </wp:inline>
        </w:drawing>
      </w:r>
      <w:r w:rsidR="00E14004" w:rsidRPr="001E28CA">
        <w:rPr>
          <w:b/>
          <w:color w:val="000000" w:themeColor="text1"/>
          <w:sz w:val="20"/>
          <w:szCs w:val="20"/>
        </w:rPr>
        <w:t xml:space="preserve">  </w:t>
      </w:r>
    </w:p>
    <w:p w:rsidR="00E14004" w:rsidRPr="001E28CA" w:rsidRDefault="00E14004" w:rsidP="00E14004">
      <w:pPr>
        <w:rPr>
          <w:b/>
          <w:color w:val="000000" w:themeColor="text1"/>
          <w:sz w:val="20"/>
          <w:szCs w:val="20"/>
        </w:rPr>
      </w:pPr>
      <w:r w:rsidRPr="001E28CA">
        <w:rPr>
          <w:b/>
          <w:color w:val="000000" w:themeColor="text1"/>
          <w:sz w:val="20"/>
          <w:szCs w:val="20"/>
        </w:rPr>
        <w:t xml:space="preserve">    INSPECTORATUL GENERAL AL POLIŢIEI ROMÂNE </w:t>
      </w:r>
    </w:p>
    <w:p w:rsidR="00E14004" w:rsidRPr="001E28CA" w:rsidRDefault="00E14004" w:rsidP="00E14004">
      <w:pPr>
        <w:rPr>
          <w:b/>
          <w:color w:val="000000" w:themeColor="text1"/>
          <w:sz w:val="20"/>
          <w:szCs w:val="20"/>
        </w:rPr>
      </w:pPr>
      <w:r w:rsidRPr="001E28CA">
        <w:rPr>
          <w:b/>
          <w:color w:val="000000" w:themeColor="text1"/>
          <w:sz w:val="20"/>
          <w:szCs w:val="20"/>
        </w:rPr>
        <w:t xml:space="preserve">         INSPECTORATUL DE POLIŢIE JUDEŢEAN OLT</w:t>
      </w:r>
    </w:p>
    <w:p w:rsidR="00E14004" w:rsidRPr="001E28CA" w:rsidRDefault="00E14004" w:rsidP="00E14004">
      <w:pPr>
        <w:jc w:val="both"/>
        <w:rPr>
          <w:b/>
          <w:color w:val="000000" w:themeColor="text1"/>
          <w:sz w:val="20"/>
          <w:szCs w:val="20"/>
        </w:rPr>
      </w:pPr>
      <w:r w:rsidRPr="001E28CA">
        <w:rPr>
          <w:b/>
          <w:color w:val="000000" w:themeColor="text1"/>
          <w:sz w:val="20"/>
          <w:szCs w:val="20"/>
        </w:rPr>
        <w:t xml:space="preserve">              COMISIA DE CONCURS/EXAMEN</w:t>
      </w:r>
    </w:p>
    <w:p w:rsidR="00E14004" w:rsidRPr="001E28CA" w:rsidRDefault="00E14004" w:rsidP="00E14004">
      <w:pPr>
        <w:jc w:val="both"/>
        <w:rPr>
          <w:b/>
          <w:color w:val="000000" w:themeColor="text1"/>
          <w:sz w:val="20"/>
          <w:szCs w:val="20"/>
        </w:rPr>
      </w:pPr>
      <w:r w:rsidRPr="001E28CA">
        <w:rPr>
          <w:color w:val="000000" w:themeColor="text1"/>
          <w:sz w:val="24"/>
          <w:szCs w:val="24"/>
        </w:rPr>
        <w:tab/>
      </w:r>
      <w:r w:rsidRPr="001E28CA">
        <w:rPr>
          <w:color w:val="000000" w:themeColor="text1"/>
          <w:sz w:val="24"/>
          <w:szCs w:val="24"/>
        </w:rPr>
        <w:tab/>
        <w:t xml:space="preserve">               </w:t>
      </w:r>
    </w:p>
    <w:p w:rsidR="00E14004" w:rsidRPr="001E28CA" w:rsidRDefault="00E14004" w:rsidP="00E14004">
      <w:pPr>
        <w:jc w:val="center"/>
        <w:rPr>
          <w:b/>
          <w:color w:val="000000" w:themeColor="text1"/>
          <w:sz w:val="24"/>
          <w:szCs w:val="24"/>
          <w:u w:val="single"/>
        </w:rPr>
      </w:pPr>
      <w:r w:rsidRPr="001E28CA">
        <w:rPr>
          <w:color w:val="000000" w:themeColor="text1"/>
          <w:sz w:val="24"/>
          <w:szCs w:val="24"/>
        </w:rPr>
        <w:t xml:space="preserve">                                                                           </w:t>
      </w:r>
      <w:r w:rsidRPr="001E28CA">
        <w:rPr>
          <w:b/>
          <w:color w:val="000000" w:themeColor="text1"/>
          <w:sz w:val="24"/>
          <w:szCs w:val="24"/>
          <w:u w:val="single"/>
        </w:rPr>
        <w:t>A P R O B,</w:t>
      </w:r>
    </w:p>
    <w:p w:rsidR="00E14004" w:rsidRPr="001E28CA" w:rsidRDefault="00E14004" w:rsidP="00E14004">
      <w:pPr>
        <w:jc w:val="center"/>
        <w:rPr>
          <w:b/>
          <w:color w:val="000000" w:themeColor="text1"/>
          <w:sz w:val="24"/>
          <w:szCs w:val="24"/>
        </w:rPr>
      </w:pPr>
      <w:r w:rsidRPr="001E28CA">
        <w:rPr>
          <w:b/>
          <w:color w:val="000000" w:themeColor="text1"/>
          <w:sz w:val="24"/>
          <w:szCs w:val="24"/>
        </w:rPr>
        <w:t xml:space="preserve">                                                                               POSTAREA PE INTRAPOL, PAGINA </w:t>
      </w:r>
    </w:p>
    <w:p w:rsidR="00E14004" w:rsidRPr="001E28CA" w:rsidRDefault="00E14004" w:rsidP="00E14004">
      <w:pPr>
        <w:jc w:val="center"/>
        <w:rPr>
          <w:b/>
          <w:color w:val="000000" w:themeColor="text1"/>
          <w:sz w:val="24"/>
          <w:szCs w:val="24"/>
        </w:rPr>
      </w:pPr>
      <w:r w:rsidRPr="001E28CA">
        <w:rPr>
          <w:b/>
          <w:color w:val="000000" w:themeColor="text1"/>
          <w:sz w:val="24"/>
          <w:szCs w:val="24"/>
        </w:rPr>
        <w:t xml:space="preserve">                                                                         DE INTERNET ȘI SEDIUL UNITĂȚII</w:t>
      </w:r>
    </w:p>
    <w:p w:rsidR="00E14004" w:rsidRPr="001E28CA" w:rsidRDefault="00E14004" w:rsidP="00E14004">
      <w:pPr>
        <w:jc w:val="center"/>
        <w:rPr>
          <w:b/>
          <w:color w:val="000000" w:themeColor="text1"/>
          <w:sz w:val="24"/>
          <w:szCs w:val="24"/>
        </w:rPr>
      </w:pPr>
      <w:r w:rsidRPr="001E28CA">
        <w:rPr>
          <w:b/>
          <w:color w:val="000000" w:themeColor="text1"/>
          <w:sz w:val="24"/>
          <w:szCs w:val="24"/>
        </w:rPr>
        <w:t xml:space="preserve">                                                                     Î. / </w:t>
      </w:r>
      <w:proofErr w:type="gramStart"/>
      <w:r w:rsidRPr="001E28CA">
        <w:rPr>
          <w:b/>
          <w:color w:val="000000" w:themeColor="text1"/>
          <w:sz w:val="24"/>
          <w:szCs w:val="24"/>
        </w:rPr>
        <w:t>ŞEFUL  INSPECTORATULUI</w:t>
      </w:r>
      <w:proofErr w:type="gramEnd"/>
      <w:r w:rsidRPr="001E28CA">
        <w:rPr>
          <w:b/>
          <w:color w:val="000000" w:themeColor="text1"/>
          <w:sz w:val="24"/>
          <w:szCs w:val="24"/>
        </w:rPr>
        <w:t>,</w:t>
      </w:r>
    </w:p>
    <w:p w:rsidR="00E14004" w:rsidRPr="00EE134D" w:rsidRDefault="00E14004" w:rsidP="008355D5">
      <w:pPr>
        <w:jc w:val="center"/>
        <w:rPr>
          <w:b/>
          <w:color w:val="000000" w:themeColor="text1"/>
          <w:sz w:val="24"/>
          <w:szCs w:val="24"/>
        </w:rPr>
      </w:pPr>
      <w:r w:rsidRPr="001E28CA">
        <w:rPr>
          <w:b/>
          <w:color w:val="000000" w:themeColor="text1"/>
          <w:sz w:val="24"/>
          <w:szCs w:val="24"/>
        </w:rPr>
        <w:t xml:space="preserve">                                                                     </w:t>
      </w:r>
    </w:p>
    <w:p w:rsidR="00E14004" w:rsidRPr="001E28CA" w:rsidRDefault="00E14004" w:rsidP="00E14004">
      <w:pPr>
        <w:jc w:val="center"/>
        <w:rPr>
          <w:b/>
          <w:bCs/>
          <w:color w:val="000000" w:themeColor="text1"/>
          <w:sz w:val="24"/>
          <w:szCs w:val="24"/>
          <w:lang w:val="pt-BR"/>
        </w:rPr>
      </w:pPr>
      <w:r w:rsidRPr="001E28CA">
        <w:rPr>
          <w:b/>
          <w:bCs/>
          <w:color w:val="000000" w:themeColor="text1"/>
          <w:sz w:val="24"/>
          <w:szCs w:val="24"/>
          <w:lang w:val="pt-BR"/>
        </w:rPr>
        <w:t xml:space="preserve">       </w:t>
      </w:r>
      <w:r w:rsidRPr="001E28CA">
        <w:rPr>
          <w:b/>
          <w:color w:val="000000" w:themeColor="text1"/>
          <w:sz w:val="24"/>
          <w:szCs w:val="24"/>
          <w:lang w:val="ro-RO"/>
        </w:rPr>
        <w:t xml:space="preserve">                        </w:t>
      </w:r>
    </w:p>
    <w:p w:rsidR="00E14004" w:rsidRPr="001E28CA" w:rsidRDefault="00E14004" w:rsidP="00E14004">
      <w:pPr>
        <w:rPr>
          <w:b/>
          <w:color w:val="000000" w:themeColor="text1"/>
          <w:sz w:val="24"/>
          <w:szCs w:val="24"/>
          <w:lang w:val="ro-RO"/>
        </w:rPr>
      </w:pPr>
    </w:p>
    <w:p w:rsidR="00E14004" w:rsidRPr="001E28CA" w:rsidRDefault="00E14004" w:rsidP="00E14004">
      <w:pPr>
        <w:rPr>
          <w:b/>
          <w:i/>
          <w:color w:val="000000" w:themeColor="text1"/>
          <w:sz w:val="24"/>
          <w:szCs w:val="24"/>
          <w:lang w:val="ro-RO"/>
        </w:rPr>
      </w:pPr>
      <w:r w:rsidRPr="001E28CA">
        <w:rPr>
          <w:b/>
          <w:color w:val="000000" w:themeColor="text1"/>
          <w:sz w:val="24"/>
          <w:szCs w:val="24"/>
          <w:lang w:val="ro-RO"/>
        </w:rPr>
        <w:t xml:space="preserve">                                  DE ACORD</w:t>
      </w:r>
      <w:r w:rsidRPr="001E28CA">
        <w:rPr>
          <w:b/>
          <w:i/>
          <w:color w:val="000000" w:themeColor="text1"/>
          <w:sz w:val="24"/>
          <w:szCs w:val="24"/>
          <w:lang w:val="ro-RO"/>
        </w:rPr>
        <w:t xml:space="preserve">                                       </w:t>
      </w:r>
    </w:p>
    <w:p w:rsidR="00E14004" w:rsidRPr="001E28CA" w:rsidRDefault="00E14004" w:rsidP="00E14004">
      <w:pPr>
        <w:rPr>
          <w:b/>
          <w:color w:val="000000" w:themeColor="text1"/>
          <w:sz w:val="24"/>
          <w:szCs w:val="24"/>
          <w:lang w:val="ro-RO"/>
        </w:rPr>
      </w:pPr>
      <w:r w:rsidRPr="001E28CA">
        <w:rPr>
          <w:b/>
          <w:color w:val="000000" w:themeColor="text1"/>
          <w:sz w:val="24"/>
          <w:szCs w:val="24"/>
          <w:lang w:val="ro-RO"/>
        </w:rPr>
        <w:t xml:space="preserve">    PREŞEDINTELE COMISIEI  DE CONCURS,                                   </w:t>
      </w:r>
    </w:p>
    <w:p w:rsidR="00E609C0" w:rsidRDefault="00E14004" w:rsidP="00E14004">
      <w:pPr>
        <w:rPr>
          <w:b/>
          <w:bCs/>
          <w:color w:val="000000" w:themeColor="text1"/>
          <w:lang w:val="pt-BR"/>
        </w:rPr>
      </w:pPr>
      <w:r w:rsidRPr="001E28CA">
        <w:rPr>
          <w:b/>
          <w:bCs/>
          <w:color w:val="000000" w:themeColor="text1"/>
          <w:lang w:val="pt-BR"/>
        </w:rPr>
        <w:t xml:space="preserve">                                                               </w:t>
      </w:r>
    </w:p>
    <w:p w:rsidR="00E14004" w:rsidRPr="001E28CA" w:rsidRDefault="00E14004" w:rsidP="00E14004">
      <w:pPr>
        <w:rPr>
          <w:b/>
          <w:bCs/>
          <w:color w:val="000000" w:themeColor="text1"/>
          <w:lang w:val="pt-BR"/>
        </w:rPr>
      </w:pPr>
      <w:r w:rsidRPr="001E28CA">
        <w:rPr>
          <w:b/>
          <w:bCs/>
          <w:color w:val="000000" w:themeColor="text1"/>
          <w:lang w:val="pt-BR"/>
        </w:rPr>
        <w:t xml:space="preserve">                         </w:t>
      </w:r>
    </w:p>
    <w:p w:rsidR="00E14004" w:rsidRDefault="00E14004" w:rsidP="00E14004">
      <w:pPr>
        <w:jc w:val="center"/>
        <w:rPr>
          <w:b/>
          <w:color w:val="000000" w:themeColor="text1"/>
          <w:sz w:val="32"/>
          <w:szCs w:val="32"/>
          <w:u w:val="single"/>
        </w:rPr>
      </w:pPr>
      <w:proofErr w:type="gramStart"/>
      <w:r w:rsidRPr="001E28CA">
        <w:rPr>
          <w:b/>
          <w:color w:val="000000" w:themeColor="text1"/>
          <w:sz w:val="32"/>
          <w:szCs w:val="32"/>
          <w:u w:val="single"/>
        </w:rPr>
        <w:t>A</w:t>
      </w:r>
      <w:proofErr w:type="gramEnd"/>
      <w:r w:rsidRPr="001E28CA">
        <w:rPr>
          <w:b/>
          <w:color w:val="000000" w:themeColor="text1"/>
          <w:sz w:val="32"/>
          <w:szCs w:val="32"/>
          <w:u w:val="single"/>
        </w:rPr>
        <w:t xml:space="preserve"> N U N Ţ</w:t>
      </w:r>
    </w:p>
    <w:p w:rsidR="00E609C0" w:rsidRPr="001E28CA" w:rsidRDefault="00E609C0" w:rsidP="00E14004">
      <w:pPr>
        <w:jc w:val="center"/>
        <w:rPr>
          <w:b/>
          <w:color w:val="000000" w:themeColor="text1"/>
          <w:sz w:val="32"/>
          <w:szCs w:val="32"/>
          <w:u w:val="single"/>
        </w:rPr>
      </w:pPr>
    </w:p>
    <w:p w:rsidR="00E14004" w:rsidRPr="001E28CA" w:rsidRDefault="00E14004" w:rsidP="00E14004">
      <w:pPr>
        <w:jc w:val="both"/>
        <w:rPr>
          <w:color w:val="000000" w:themeColor="text1"/>
          <w:sz w:val="24"/>
          <w:szCs w:val="24"/>
        </w:rPr>
      </w:pPr>
    </w:p>
    <w:p w:rsidR="00F31BC2" w:rsidRDefault="00E14004" w:rsidP="00F31BC2">
      <w:pPr>
        <w:jc w:val="both"/>
        <w:rPr>
          <w:color w:val="000000" w:themeColor="text1"/>
          <w:lang w:val="ro-RO"/>
        </w:rPr>
      </w:pPr>
      <w:r w:rsidRPr="001E28CA">
        <w:rPr>
          <w:color w:val="000000" w:themeColor="text1"/>
        </w:rPr>
        <w:t xml:space="preserve">           </w:t>
      </w:r>
      <w:r w:rsidRPr="001E28CA">
        <w:rPr>
          <w:color w:val="000000" w:themeColor="text1"/>
          <w:lang w:val="ro-RO"/>
        </w:rPr>
        <w:t>În conformitate cu prevederile</w:t>
      </w:r>
      <w:r w:rsidRPr="001E28CA">
        <w:rPr>
          <w:i/>
          <w:noProof/>
          <w:color w:val="000000" w:themeColor="text1"/>
        </w:rPr>
        <w:t xml:space="preserve"> </w:t>
      </w:r>
      <w:r w:rsidRPr="001E28CA">
        <w:rPr>
          <w:color w:val="000000" w:themeColor="text1"/>
          <w:lang w:val="ro-RO"/>
        </w:rPr>
        <w:t>art.</w:t>
      </w:r>
      <w:r w:rsidRPr="001E28CA">
        <w:rPr>
          <w:color w:val="000000" w:themeColor="text1"/>
          <w:sz w:val="24"/>
          <w:szCs w:val="24"/>
        </w:rPr>
        <w:t xml:space="preserve"> </w:t>
      </w:r>
      <w:r w:rsidRPr="001E28CA">
        <w:rPr>
          <w:color w:val="000000" w:themeColor="text1"/>
        </w:rPr>
        <w:t>27</w:t>
      </w:r>
      <w:r w:rsidRPr="001E28CA">
        <w:rPr>
          <w:color w:val="000000" w:themeColor="text1"/>
          <w:vertAlign w:val="superscript"/>
        </w:rPr>
        <w:t>33</w:t>
      </w:r>
      <w:r w:rsidRPr="001E28CA">
        <w:rPr>
          <w:color w:val="000000" w:themeColor="text1"/>
        </w:rPr>
        <w:t>, art.  27</w:t>
      </w:r>
      <w:r w:rsidRPr="001E28CA">
        <w:rPr>
          <w:color w:val="000000" w:themeColor="text1"/>
          <w:vertAlign w:val="superscript"/>
        </w:rPr>
        <w:t>35</w:t>
      </w:r>
      <w:r w:rsidRPr="001E28CA">
        <w:rPr>
          <w:color w:val="000000" w:themeColor="text1"/>
        </w:rPr>
        <w:t xml:space="preserve"> al. 1 lit. </w:t>
      </w:r>
      <w:proofErr w:type="gramStart"/>
      <w:r w:rsidRPr="001E28CA">
        <w:rPr>
          <w:color w:val="000000" w:themeColor="text1"/>
        </w:rPr>
        <w:t>a</w:t>
      </w:r>
      <w:proofErr w:type="gramEnd"/>
      <w:r w:rsidRPr="001E28CA">
        <w:rPr>
          <w:color w:val="000000" w:themeColor="text1"/>
        </w:rPr>
        <w:t>), art. 27</w:t>
      </w:r>
      <w:r w:rsidRPr="001E28CA">
        <w:rPr>
          <w:color w:val="000000" w:themeColor="text1"/>
          <w:vertAlign w:val="superscript"/>
        </w:rPr>
        <w:t>36</w:t>
      </w:r>
      <w:r w:rsidRPr="001E28CA">
        <w:rPr>
          <w:color w:val="000000" w:themeColor="text1"/>
        </w:rPr>
        <w:t>, art. 27</w:t>
      </w:r>
      <w:r w:rsidRPr="001E28CA">
        <w:rPr>
          <w:color w:val="000000" w:themeColor="text1"/>
          <w:vertAlign w:val="superscript"/>
        </w:rPr>
        <w:t>37</w:t>
      </w:r>
      <w:r w:rsidRPr="001E28CA">
        <w:rPr>
          <w:color w:val="000000" w:themeColor="text1"/>
        </w:rPr>
        <w:t>, art. 27</w:t>
      </w:r>
      <w:r w:rsidRPr="001E28CA">
        <w:rPr>
          <w:color w:val="000000" w:themeColor="text1"/>
          <w:vertAlign w:val="superscript"/>
        </w:rPr>
        <w:t>38</w:t>
      </w:r>
      <w:r w:rsidRPr="001E28CA">
        <w:rPr>
          <w:color w:val="000000" w:themeColor="text1"/>
        </w:rPr>
        <w:t>, art. 27</w:t>
      </w:r>
      <w:r w:rsidRPr="001E28CA">
        <w:rPr>
          <w:color w:val="000000" w:themeColor="text1"/>
          <w:vertAlign w:val="superscript"/>
        </w:rPr>
        <w:t>40</w:t>
      </w:r>
      <w:r w:rsidRPr="001E28CA">
        <w:rPr>
          <w:color w:val="000000" w:themeColor="text1"/>
        </w:rPr>
        <w:t>, art. 27</w:t>
      </w:r>
      <w:r w:rsidRPr="001E28CA">
        <w:rPr>
          <w:color w:val="000000" w:themeColor="text1"/>
          <w:vertAlign w:val="superscript"/>
        </w:rPr>
        <w:t>42</w:t>
      </w:r>
      <w:r w:rsidRPr="001E28CA">
        <w:rPr>
          <w:color w:val="000000" w:themeColor="text1"/>
        </w:rPr>
        <w:t>, art. 27</w:t>
      </w:r>
      <w:r w:rsidRPr="001E28CA">
        <w:rPr>
          <w:color w:val="000000" w:themeColor="text1"/>
          <w:vertAlign w:val="superscript"/>
        </w:rPr>
        <w:t xml:space="preserve">44 </w:t>
      </w:r>
      <w:r w:rsidRPr="001E28CA">
        <w:rPr>
          <w:color w:val="000000" w:themeColor="text1"/>
        </w:rPr>
        <w:t>şi art. 27</w:t>
      </w:r>
      <w:r w:rsidRPr="001E28CA">
        <w:rPr>
          <w:color w:val="000000" w:themeColor="text1"/>
          <w:vertAlign w:val="superscript"/>
        </w:rPr>
        <w:t xml:space="preserve">46 </w:t>
      </w:r>
      <w:r w:rsidRPr="001E28CA">
        <w:rPr>
          <w:color w:val="000000" w:themeColor="text1"/>
        </w:rPr>
        <w:t xml:space="preserve">alin. 2 pct. IV și alin. 3 </w:t>
      </w:r>
      <w:r w:rsidRPr="001E28CA">
        <w:rPr>
          <w:color w:val="000000" w:themeColor="text1"/>
          <w:lang w:val="ro-RO"/>
        </w:rPr>
        <w:t xml:space="preserve">din Legea nr. 360/2002 privind Statutul poliţistului, Ordinul ministrului afacerilor interne nr. 140/2016 privind activitatea de management resurse umane în unităţile de poliţie ale Ministerului Afacerilor Interne, Dispoziţia directorului general al D.G.M.R.U. din M.A.I. nr II/1620/15.09.2015 privind unele proceduri şi formulare utilizate în activitatea de management resurse umane în unităţile M.A.I., toate cu modificările şi completările ulterioare, </w:t>
      </w:r>
      <w:r w:rsidR="00E609C0" w:rsidRPr="00E609C0">
        <w:rPr>
          <w:color w:val="000000" w:themeColor="text1"/>
          <w:lang w:val="ro-RO"/>
        </w:rPr>
        <w:t>adresa I.G.P.R. - D.M.R.U nr. 230034 din 13.08.2021 privind ghidul specialităţilor asimilate</w:t>
      </w:r>
      <w:r w:rsidRPr="001E28CA">
        <w:rPr>
          <w:color w:val="000000" w:themeColor="text1"/>
        </w:rPr>
        <w:t>,</w:t>
      </w:r>
      <w:r w:rsidRPr="001E28CA">
        <w:rPr>
          <w:color w:val="000000" w:themeColor="text1"/>
          <w:lang w:val="ro-RO"/>
        </w:rPr>
        <w:t xml:space="preserve"> Inspectoratul de Poliţie Judeţean Olt, cu sediul în municipiul Slatina, str. Mihai Eminescu, nr. 19, organizează </w:t>
      </w:r>
      <w:r w:rsidRPr="00F31BC2">
        <w:rPr>
          <w:color w:val="000000" w:themeColor="text1"/>
          <w:lang w:val="ro-RO"/>
        </w:rPr>
        <w:t>concurs/examen</w:t>
      </w:r>
      <w:r w:rsidRPr="001E28CA">
        <w:rPr>
          <w:color w:val="000000" w:themeColor="text1"/>
          <w:lang w:val="ro-RO"/>
        </w:rPr>
        <w:t xml:space="preserve">, prin recrutare din sursă internă (din rândul agenţilor </w:t>
      </w:r>
      <w:r w:rsidR="00E609C0">
        <w:rPr>
          <w:color w:val="000000" w:themeColor="text1"/>
          <w:lang w:val="ro-RO"/>
        </w:rPr>
        <w:t>de poliție)</w:t>
      </w:r>
      <w:r w:rsidRPr="001E28CA">
        <w:rPr>
          <w:color w:val="000000" w:themeColor="text1"/>
          <w:lang w:val="ro-RO"/>
        </w:rPr>
        <w:t xml:space="preserve">, </w:t>
      </w:r>
      <w:r w:rsidRPr="00F31BC2">
        <w:rPr>
          <w:b/>
          <w:color w:val="000000" w:themeColor="text1"/>
          <w:lang w:val="ro-RO"/>
        </w:rPr>
        <w:t xml:space="preserve">în vederea </w:t>
      </w:r>
      <w:r w:rsidR="00F31BC2" w:rsidRPr="00F31BC2">
        <w:rPr>
          <w:b/>
          <w:color w:val="000000" w:themeColor="text1"/>
          <w:lang w:val="ro-RO"/>
        </w:rPr>
        <w:t>ocupa</w:t>
      </w:r>
      <w:r w:rsidR="00F31BC2">
        <w:rPr>
          <w:b/>
          <w:color w:val="000000" w:themeColor="text1"/>
          <w:lang w:val="ro-RO"/>
        </w:rPr>
        <w:t>rea postului vacant de şef post</w:t>
      </w:r>
      <w:r w:rsidR="004F1F76">
        <w:rPr>
          <w:b/>
          <w:color w:val="000000" w:themeColor="text1"/>
          <w:lang w:val="ro-RO"/>
        </w:rPr>
        <w:t xml:space="preserve"> </w:t>
      </w:r>
      <w:r w:rsidR="003C7B9D">
        <w:rPr>
          <w:b/>
          <w:color w:val="000000" w:themeColor="text1"/>
          <w:lang w:val="ro-RO"/>
        </w:rPr>
        <w:t>la Postul de Poliție Vlădila</w:t>
      </w:r>
      <w:r w:rsidR="00F31BC2" w:rsidRPr="00F31BC2">
        <w:rPr>
          <w:b/>
          <w:color w:val="000000" w:themeColor="text1"/>
          <w:lang w:val="ro-RO"/>
        </w:rPr>
        <w:t xml:space="preserve"> din cadrul </w:t>
      </w:r>
      <w:r w:rsidR="003C7B9D" w:rsidRPr="003C7B9D">
        <w:rPr>
          <w:b/>
          <w:color w:val="000000" w:themeColor="text1"/>
          <w:lang w:val="ro-RO"/>
        </w:rPr>
        <w:t>Secției de Poliție Rurală nr. 5 Deveselu</w:t>
      </w:r>
      <w:r w:rsidR="00F31BC2" w:rsidRPr="00F31BC2">
        <w:rPr>
          <w:color w:val="000000" w:themeColor="text1"/>
          <w:lang w:val="ro-RO"/>
        </w:rPr>
        <w:t>, cu recrutare din sursă internă (agenţi de poliţie)</w:t>
      </w:r>
    </w:p>
    <w:p w:rsidR="00E14004" w:rsidRPr="008F1192" w:rsidRDefault="00E14004" w:rsidP="00F31BC2">
      <w:pPr>
        <w:jc w:val="both"/>
        <w:rPr>
          <w:b/>
          <w:i/>
          <w:color w:val="000000" w:themeColor="text1"/>
        </w:rPr>
      </w:pPr>
      <w:r w:rsidRPr="001E28CA">
        <w:rPr>
          <w:color w:val="000000" w:themeColor="text1"/>
        </w:rPr>
        <w:t xml:space="preserve">        </w:t>
      </w:r>
      <w:r w:rsidRPr="001E28CA">
        <w:rPr>
          <w:b/>
          <w:i/>
          <w:color w:val="000000" w:themeColor="text1"/>
        </w:rPr>
        <w:t xml:space="preserve">În vederea înscrierii şi participării la concurs, </w:t>
      </w:r>
      <w:r w:rsidR="00765197" w:rsidRPr="001E28CA">
        <w:rPr>
          <w:b/>
          <w:i/>
          <w:color w:val="000000" w:themeColor="text1"/>
        </w:rPr>
        <w:t xml:space="preserve">precum și pentru ocuparea postului de conducere vacant, </w:t>
      </w:r>
      <w:r w:rsidRPr="001E28CA">
        <w:rPr>
          <w:b/>
          <w:i/>
          <w:color w:val="000000" w:themeColor="text1"/>
        </w:rPr>
        <w:t xml:space="preserve">candidaţii trebuie </w:t>
      </w:r>
      <w:proofErr w:type="gramStart"/>
      <w:r w:rsidRPr="001E28CA">
        <w:rPr>
          <w:b/>
          <w:i/>
          <w:color w:val="000000" w:themeColor="text1"/>
        </w:rPr>
        <w:t>să</w:t>
      </w:r>
      <w:proofErr w:type="gramEnd"/>
      <w:r w:rsidRPr="001E28CA">
        <w:rPr>
          <w:b/>
          <w:i/>
          <w:color w:val="000000" w:themeColor="text1"/>
        </w:rPr>
        <w:t xml:space="preserve"> îndeplinească cumulativ, următoarele condiţii:</w:t>
      </w:r>
    </w:p>
    <w:p w:rsidR="00E14004" w:rsidRPr="001E28CA" w:rsidRDefault="00E14004" w:rsidP="00E14004">
      <w:pPr>
        <w:pStyle w:val="BodyTextIndent"/>
        <w:numPr>
          <w:ilvl w:val="0"/>
          <w:numId w:val="1"/>
        </w:numPr>
        <w:tabs>
          <w:tab w:val="left" w:pos="360"/>
        </w:tabs>
        <w:ind w:left="0" w:firstLine="0"/>
        <w:rPr>
          <w:b w:val="0"/>
          <w:color w:val="000000" w:themeColor="text1"/>
        </w:rPr>
      </w:pPr>
      <w:r w:rsidRPr="001E28CA">
        <w:rPr>
          <w:b w:val="0"/>
          <w:color w:val="000000" w:themeColor="text1"/>
        </w:rPr>
        <w:t xml:space="preserve">    să îndeplinească cerinţ</w:t>
      </w:r>
      <w:r w:rsidR="00F31BC2">
        <w:rPr>
          <w:b w:val="0"/>
          <w:color w:val="000000" w:themeColor="text1"/>
        </w:rPr>
        <w:t>ele specifice din fişa postului:</w:t>
      </w:r>
    </w:p>
    <w:p w:rsidR="00E14004" w:rsidRPr="001E28CA" w:rsidRDefault="00E14004" w:rsidP="00F31BC2">
      <w:pPr>
        <w:pStyle w:val="BodyTextIndent"/>
        <w:numPr>
          <w:ilvl w:val="0"/>
          <w:numId w:val="39"/>
        </w:numPr>
        <w:tabs>
          <w:tab w:val="left" w:pos="360"/>
        </w:tabs>
        <w:rPr>
          <w:b w:val="0"/>
          <w:color w:val="000000" w:themeColor="text1"/>
        </w:rPr>
      </w:pPr>
      <w:r w:rsidRPr="001E28CA">
        <w:rPr>
          <w:b w:val="0"/>
          <w:color w:val="000000" w:themeColor="text1"/>
        </w:rPr>
        <w:t>studii liceale, cu diplomă de bacalaureat;</w:t>
      </w:r>
    </w:p>
    <w:p w:rsidR="00E14004" w:rsidRPr="00F31BC2" w:rsidRDefault="00E14004" w:rsidP="00F31BC2">
      <w:pPr>
        <w:pStyle w:val="BodyTextIndent"/>
        <w:numPr>
          <w:ilvl w:val="0"/>
          <w:numId w:val="39"/>
        </w:numPr>
        <w:tabs>
          <w:tab w:val="left" w:pos="360"/>
        </w:tabs>
        <w:rPr>
          <w:b w:val="0"/>
          <w:color w:val="000000" w:themeColor="text1"/>
        </w:rPr>
      </w:pPr>
      <w:r w:rsidRPr="00F31BC2">
        <w:rPr>
          <w:b w:val="0"/>
          <w:color w:val="000000" w:themeColor="text1"/>
        </w:rPr>
        <w:t xml:space="preserve">să aibă grad profesional </w:t>
      </w:r>
      <w:r w:rsidRPr="00F31BC2">
        <w:rPr>
          <w:b w:val="0"/>
          <w:i/>
          <w:color w:val="000000" w:themeColor="text1"/>
          <w:u w:val="single"/>
        </w:rPr>
        <w:t>minim de agent de poliţie</w:t>
      </w:r>
      <w:r w:rsidRPr="00F31BC2">
        <w:rPr>
          <w:b w:val="0"/>
          <w:color w:val="000000" w:themeColor="text1"/>
        </w:rPr>
        <w:t>;</w:t>
      </w:r>
    </w:p>
    <w:p w:rsidR="00F31BC2" w:rsidRPr="00F31BC2" w:rsidRDefault="00F31BC2" w:rsidP="00F31BC2">
      <w:pPr>
        <w:pStyle w:val="BodyTextIndent"/>
        <w:numPr>
          <w:ilvl w:val="0"/>
          <w:numId w:val="39"/>
        </w:numPr>
        <w:tabs>
          <w:tab w:val="left" w:pos="360"/>
        </w:tabs>
        <w:rPr>
          <w:b w:val="0"/>
          <w:color w:val="000000" w:themeColor="text1"/>
        </w:rPr>
      </w:pPr>
      <w:r w:rsidRPr="00F31BC2">
        <w:rPr>
          <w:b w:val="0"/>
          <w:color w:val="000000" w:themeColor="text1"/>
        </w:rPr>
        <w:t xml:space="preserve">să aibă vechime în M.A.I. de </w:t>
      </w:r>
      <w:r w:rsidRPr="000E31ED">
        <w:rPr>
          <w:b w:val="0"/>
          <w:color w:val="000000" w:themeColor="text1"/>
          <w:u w:val="single"/>
        </w:rPr>
        <w:t>minim 2 ani</w:t>
      </w:r>
    </w:p>
    <w:p w:rsidR="00E14004" w:rsidRPr="00F31BC2" w:rsidRDefault="00E14004" w:rsidP="00F31BC2">
      <w:pPr>
        <w:pStyle w:val="ListParagraph"/>
        <w:numPr>
          <w:ilvl w:val="0"/>
          <w:numId w:val="39"/>
        </w:numPr>
        <w:jc w:val="both"/>
        <w:rPr>
          <w:color w:val="000000" w:themeColor="text1"/>
          <w:sz w:val="28"/>
          <w:szCs w:val="28"/>
        </w:rPr>
      </w:pPr>
      <w:r w:rsidRPr="00F31BC2">
        <w:rPr>
          <w:color w:val="000000" w:themeColor="text1"/>
          <w:sz w:val="28"/>
          <w:szCs w:val="28"/>
        </w:rPr>
        <w:t>să aibă vechimea în specialitatea studiilor necesare exercitării funcţiei: minim 2 ani;</w:t>
      </w:r>
    </w:p>
    <w:p w:rsidR="00E14004" w:rsidRPr="00F31BC2" w:rsidRDefault="00E14004" w:rsidP="00F31BC2">
      <w:pPr>
        <w:pStyle w:val="ListParagraph"/>
        <w:numPr>
          <w:ilvl w:val="0"/>
          <w:numId w:val="39"/>
        </w:numPr>
        <w:jc w:val="both"/>
        <w:rPr>
          <w:color w:val="000000" w:themeColor="text1"/>
          <w:sz w:val="28"/>
          <w:szCs w:val="28"/>
        </w:rPr>
      </w:pPr>
      <w:r w:rsidRPr="00F31BC2">
        <w:rPr>
          <w:color w:val="000000" w:themeColor="text1"/>
          <w:sz w:val="28"/>
          <w:szCs w:val="28"/>
        </w:rPr>
        <w:t>să deţină/să obţină autorizaţie de acces la informaţii clasi</w:t>
      </w:r>
      <w:r w:rsidR="00E609C0" w:rsidRPr="00F31BC2">
        <w:rPr>
          <w:color w:val="000000" w:themeColor="text1"/>
          <w:sz w:val="28"/>
          <w:szCs w:val="28"/>
        </w:rPr>
        <w:t xml:space="preserve">ficate, </w:t>
      </w:r>
      <w:r w:rsidR="00E609C0" w:rsidRPr="00F31BC2">
        <w:rPr>
          <w:sz w:val="28"/>
          <w:szCs w:val="28"/>
        </w:rPr>
        <w:t xml:space="preserve">nivel conform prevederilor </w:t>
      </w:r>
      <w:r w:rsidR="00E609C0" w:rsidRPr="00F31BC2">
        <w:rPr>
          <w:b/>
          <w:i/>
          <w:sz w:val="28"/>
          <w:szCs w:val="28"/>
        </w:rPr>
        <w:t>Programului de Prevenire a Scurgerii de Informaţii Clasificate deţinute de Inspectoratul de Poliție Județean Olt</w:t>
      </w:r>
      <w:r w:rsidR="00E609C0" w:rsidRPr="00F31BC2">
        <w:rPr>
          <w:sz w:val="28"/>
          <w:szCs w:val="28"/>
        </w:rPr>
        <w:t>;</w:t>
      </w:r>
    </w:p>
    <w:p w:rsidR="00E14004" w:rsidRPr="00F31BC2" w:rsidRDefault="00E14004" w:rsidP="00F31BC2">
      <w:pPr>
        <w:pStyle w:val="ListParagraph"/>
        <w:numPr>
          <w:ilvl w:val="0"/>
          <w:numId w:val="39"/>
        </w:numPr>
        <w:jc w:val="both"/>
        <w:rPr>
          <w:color w:val="000000" w:themeColor="text1"/>
          <w:sz w:val="28"/>
          <w:szCs w:val="28"/>
        </w:rPr>
      </w:pPr>
      <w:r w:rsidRPr="00F31BC2">
        <w:rPr>
          <w:color w:val="000000" w:themeColor="text1"/>
          <w:sz w:val="28"/>
          <w:szCs w:val="28"/>
        </w:rPr>
        <w:t>să deţină/să obţină avi</w:t>
      </w:r>
      <w:r w:rsidR="007077C3" w:rsidRPr="00F31BC2">
        <w:rPr>
          <w:color w:val="000000" w:themeColor="text1"/>
          <w:sz w:val="28"/>
          <w:szCs w:val="28"/>
        </w:rPr>
        <w:t>zul pentru desemnarea</w:t>
      </w:r>
      <w:r w:rsidRPr="00F31BC2">
        <w:rPr>
          <w:color w:val="000000" w:themeColor="text1"/>
          <w:sz w:val="28"/>
          <w:szCs w:val="28"/>
        </w:rPr>
        <w:t xml:space="preserve"> în structurile poliţiei judiciare;</w:t>
      </w:r>
    </w:p>
    <w:p w:rsidR="00E14004" w:rsidRPr="00F31BC2" w:rsidRDefault="00E14004" w:rsidP="00F31BC2">
      <w:pPr>
        <w:pStyle w:val="ListParagraph"/>
        <w:numPr>
          <w:ilvl w:val="0"/>
          <w:numId w:val="39"/>
        </w:numPr>
        <w:jc w:val="both"/>
        <w:rPr>
          <w:color w:val="000000" w:themeColor="text1"/>
          <w:sz w:val="28"/>
          <w:szCs w:val="28"/>
        </w:rPr>
      </w:pPr>
      <w:r w:rsidRPr="00F31BC2">
        <w:rPr>
          <w:color w:val="000000" w:themeColor="text1"/>
          <w:sz w:val="28"/>
          <w:szCs w:val="28"/>
        </w:rPr>
        <w:t>să deţină/să obţină avizul de poliţist rutier;</w:t>
      </w:r>
    </w:p>
    <w:p w:rsidR="00E14004" w:rsidRPr="00F31BC2" w:rsidRDefault="00E14004" w:rsidP="00F31BC2">
      <w:pPr>
        <w:pStyle w:val="BodyTextIndent"/>
        <w:numPr>
          <w:ilvl w:val="0"/>
          <w:numId w:val="39"/>
        </w:numPr>
        <w:tabs>
          <w:tab w:val="left" w:pos="360"/>
        </w:tabs>
        <w:rPr>
          <w:b w:val="0"/>
          <w:color w:val="000000" w:themeColor="text1"/>
        </w:rPr>
      </w:pPr>
      <w:r w:rsidRPr="00F31BC2">
        <w:rPr>
          <w:b w:val="0"/>
          <w:color w:val="000000" w:themeColor="text1"/>
        </w:rPr>
        <w:t>să deţin</w:t>
      </w:r>
      <w:r w:rsidR="00F31BC2">
        <w:rPr>
          <w:b w:val="0"/>
          <w:color w:val="000000" w:themeColor="text1"/>
        </w:rPr>
        <w:t>ă permis de conducere pentru min</w:t>
      </w:r>
      <w:r w:rsidRPr="00F31BC2">
        <w:rPr>
          <w:b w:val="0"/>
          <w:color w:val="000000" w:themeColor="text1"/>
        </w:rPr>
        <w:t>im categoria B;</w:t>
      </w:r>
    </w:p>
    <w:p w:rsidR="007077C3" w:rsidRDefault="007077C3" w:rsidP="00E14004">
      <w:pPr>
        <w:numPr>
          <w:ilvl w:val="0"/>
          <w:numId w:val="1"/>
        </w:numPr>
        <w:autoSpaceDE w:val="0"/>
        <w:autoSpaceDN w:val="0"/>
        <w:adjustRightInd w:val="0"/>
        <w:ind w:left="0" w:firstLine="0"/>
        <w:jc w:val="both"/>
        <w:rPr>
          <w:color w:val="000000" w:themeColor="text1"/>
        </w:rPr>
      </w:pPr>
      <w:r w:rsidRPr="007077C3">
        <w:rPr>
          <w:color w:val="000000" w:themeColor="text1"/>
        </w:rPr>
        <w:t>să fi obţinut calificativul de cel puţin "Bine" la ultimele două evaluări anuale de serviciu</w:t>
      </w:r>
      <w:r w:rsidR="00E14004" w:rsidRPr="001E28CA">
        <w:rPr>
          <w:color w:val="000000" w:themeColor="text1"/>
          <w:lang w:eastAsia="ro-RO"/>
        </w:rPr>
        <w:t xml:space="preserve"> </w:t>
      </w:r>
    </w:p>
    <w:p w:rsidR="00E14004" w:rsidRPr="001E28CA" w:rsidRDefault="00E14004" w:rsidP="00E14004">
      <w:pPr>
        <w:numPr>
          <w:ilvl w:val="0"/>
          <w:numId w:val="1"/>
        </w:numPr>
        <w:autoSpaceDE w:val="0"/>
        <w:autoSpaceDN w:val="0"/>
        <w:adjustRightInd w:val="0"/>
        <w:ind w:left="0" w:firstLine="0"/>
        <w:jc w:val="both"/>
        <w:rPr>
          <w:color w:val="000000" w:themeColor="text1"/>
        </w:rPr>
      </w:pPr>
      <w:r w:rsidRPr="001E28CA">
        <w:rPr>
          <w:color w:val="000000" w:themeColor="text1"/>
          <w:lang w:eastAsia="ro-RO"/>
        </w:rPr>
        <w:lastRenderedPageBreak/>
        <w:t>este declarat "apt medical" şi "apt" la evaluarea psihologică organizată în acest scop</w:t>
      </w:r>
      <w:r w:rsidRPr="001E28CA">
        <w:rPr>
          <w:b/>
          <w:color w:val="000000" w:themeColor="text1"/>
          <w:lang w:eastAsia="ro-RO"/>
        </w:rPr>
        <w:t xml:space="preserve">, </w:t>
      </w:r>
      <w:r w:rsidRPr="001E28CA">
        <w:rPr>
          <w:color w:val="000000" w:themeColor="text1"/>
        </w:rPr>
        <w:t>pentru promovarea în funcţii de conducere;</w:t>
      </w:r>
    </w:p>
    <w:p w:rsidR="00E14004" w:rsidRPr="001E28CA" w:rsidRDefault="00E14004" w:rsidP="00E14004">
      <w:pPr>
        <w:pStyle w:val="BodyTextIndent"/>
        <w:numPr>
          <w:ilvl w:val="0"/>
          <w:numId w:val="1"/>
        </w:numPr>
        <w:tabs>
          <w:tab w:val="left" w:pos="360"/>
        </w:tabs>
        <w:ind w:left="0" w:firstLine="0"/>
        <w:rPr>
          <w:b w:val="0"/>
          <w:color w:val="000000" w:themeColor="text1"/>
        </w:rPr>
      </w:pPr>
      <w:r w:rsidRPr="001E28CA">
        <w:rPr>
          <w:b w:val="0"/>
          <w:color w:val="000000" w:themeColor="text1"/>
          <w:lang w:eastAsia="ro-RO"/>
        </w:rPr>
        <w:t xml:space="preserve">  </w:t>
      </w:r>
      <w:r w:rsidR="00F31BC2">
        <w:rPr>
          <w:b w:val="0"/>
          <w:color w:val="000000" w:themeColor="text1"/>
          <w:lang w:eastAsia="ro-RO"/>
        </w:rPr>
        <w:t xml:space="preserve">  </w:t>
      </w:r>
      <w:r w:rsidRPr="001E28CA">
        <w:rPr>
          <w:b w:val="0"/>
          <w:color w:val="000000" w:themeColor="text1"/>
          <w:lang w:eastAsia="ro-RO"/>
        </w:rPr>
        <w:t>nu se află sub efectul unei sancţiuni disciplinare sau faţă de acesta nu a fost pusă în mişcare acţiunea penală;</w:t>
      </w:r>
    </w:p>
    <w:p w:rsidR="00E14004" w:rsidRPr="001E28CA" w:rsidRDefault="00F31BC2" w:rsidP="00E14004">
      <w:pPr>
        <w:pStyle w:val="BodyTextIndent2"/>
        <w:ind w:firstLine="0"/>
        <w:rPr>
          <w:color w:val="000000" w:themeColor="text1"/>
        </w:rPr>
      </w:pPr>
      <w:r>
        <w:rPr>
          <w:color w:val="000000" w:themeColor="text1"/>
        </w:rPr>
        <w:t xml:space="preserve">       Fişa postului scos</w:t>
      </w:r>
      <w:r w:rsidR="00E14004" w:rsidRPr="001E28CA">
        <w:rPr>
          <w:color w:val="000000" w:themeColor="text1"/>
        </w:rPr>
        <w:t xml:space="preserve"> la concurs po</w:t>
      </w:r>
      <w:r>
        <w:rPr>
          <w:color w:val="000000" w:themeColor="text1"/>
        </w:rPr>
        <w:t>a</w:t>
      </w:r>
      <w:r w:rsidR="00E14004" w:rsidRPr="001E28CA">
        <w:rPr>
          <w:color w:val="000000" w:themeColor="text1"/>
        </w:rPr>
        <w:t>t</w:t>
      </w:r>
      <w:r>
        <w:rPr>
          <w:color w:val="000000" w:themeColor="text1"/>
        </w:rPr>
        <w:t>e  fi consultată</w:t>
      </w:r>
      <w:r w:rsidR="00E14004" w:rsidRPr="001E28CA">
        <w:rPr>
          <w:color w:val="000000" w:themeColor="text1"/>
        </w:rPr>
        <w:t xml:space="preserve">  de către candidaţi, la Serviciului Resurse Umane, cu respectarea prevederilor legale referitoare la protecţia informaţiilor clasificate.</w:t>
      </w:r>
    </w:p>
    <w:p w:rsidR="00545B92" w:rsidRPr="008F1192" w:rsidRDefault="00545B92" w:rsidP="00545B92">
      <w:pPr>
        <w:ind w:firstLine="540"/>
        <w:jc w:val="both"/>
      </w:pPr>
      <w:r w:rsidRPr="005E13AA">
        <w:rPr>
          <w:b/>
        </w:rPr>
        <w:t>Cererile de participare la concurs</w:t>
      </w:r>
      <w:r w:rsidRPr="003922E7">
        <w:t xml:space="preserve"> (conform modelului anexat)</w:t>
      </w:r>
      <w:r w:rsidR="005E13AA">
        <w:t xml:space="preserve"> </w:t>
      </w:r>
      <w:r w:rsidRPr="003922E7">
        <w:t>vor fi adresate Șefului Inspectoratului de Poliție Ju</w:t>
      </w:r>
      <w:r w:rsidR="005E13AA">
        <w:t xml:space="preserve">dețean Olt și vor fi trimise, </w:t>
      </w:r>
      <w:r w:rsidR="005E13AA" w:rsidRPr="005E13AA">
        <w:rPr>
          <w:b/>
        </w:rPr>
        <w:t>însoțite de întregul dosar de candidat</w:t>
      </w:r>
      <w:r w:rsidR="005E13AA">
        <w:t>,</w:t>
      </w:r>
      <w:r w:rsidRPr="003922E7">
        <w:t xml:space="preserve"> la adresa de e-mail a Serviciului Resurse Umane din cadrul Inspectoratului de Poliție Județean Olt </w:t>
      </w:r>
      <w:hyperlink r:id="rId6" w:history="1">
        <w:r w:rsidRPr="003922E7">
          <w:rPr>
            <w:u w:val="single"/>
          </w:rPr>
          <w:t>resurseumane@ot.politiaromana.ro</w:t>
        </w:r>
      </w:hyperlink>
      <w:r w:rsidRPr="003922E7">
        <w:t xml:space="preserve"> </w:t>
      </w:r>
      <w:r w:rsidRPr="003922E7">
        <w:rPr>
          <w:b/>
        </w:rPr>
        <w:t>până la data de</w:t>
      </w:r>
      <w:r w:rsidRPr="003922E7">
        <w:rPr>
          <w:b/>
          <w:color w:val="FF0000"/>
        </w:rPr>
        <w:t xml:space="preserve"> </w:t>
      </w:r>
      <w:r w:rsidR="005D4F31">
        <w:rPr>
          <w:b/>
        </w:rPr>
        <w:t>17</w:t>
      </w:r>
      <w:r w:rsidR="005E13AA">
        <w:rPr>
          <w:b/>
        </w:rPr>
        <w:t>.05.2022</w:t>
      </w:r>
      <w:r w:rsidRPr="008F1192">
        <w:rPr>
          <w:b/>
        </w:rPr>
        <w:t>, ora 16.00</w:t>
      </w:r>
      <w:r w:rsidRPr="008F1192">
        <w:t xml:space="preserve"> (inclusiv în zilele nelucrătoare).</w:t>
      </w:r>
    </w:p>
    <w:p w:rsidR="008F1192" w:rsidRPr="003922E7" w:rsidRDefault="005E13AA" w:rsidP="008F1192">
      <w:pPr>
        <w:ind w:firstLine="540"/>
        <w:jc w:val="both"/>
        <w:rPr>
          <w:color w:val="FF0000"/>
        </w:rPr>
      </w:pPr>
      <w:r>
        <w:t>Acestea vor fi transmise</w:t>
      </w:r>
      <w:r w:rsidR="008F1192" w:rsidRPr="003922E7">
        <w:t xml:space="preserve"> exclusiv în format electronic (scanat, format PDF needitabil</w:t>
      </w:r>
      <w:proofErr w:type="gramStart"/>
      <w:r w:rsidR="008F1192">
        <w:t>,dimensiune</w:t>
      </w:r>
      <w:proofErr w:type="gramEnd"/>
      <w:r w:rsidR="008F1192">
        <w:t xml:space="preserve"> maxima 25 MB</w:t>
      </w:r>
      <w:r w:rsidR="008F1192" w:rsidRPr="003922E7">
        <w:t xml:space="preserve">) și vor cuprinde documentele prevăzute de art. 60 alin. (1) </w:t>
      </w:r>
      <w:proofErr w:type="gramStart"/>
      <w:r w:rsidR="008F1192" w:rsidRPr="003922E7">
        <w:t>din</w:t>
      </w:r>
      <w:proofErr w:type="gramEnd"/>
      <w:r w:rsidR="008F1192" w:rsidRPr="003922E7">
        <w:t xml:space="preserve"> Anexa nr. 3 la Ordinul ministrului afacerilor interne nr. 140/2016, astfel</w:t>
      </w:r>
      <w:r w:rsidR="008F1192" w:rsidRPr="003922E7">
        <w:rPr>
          <w:color w:val="FF0000"/>
        </w:rPr>
        <w:t>:</w:t>
      </w:r>
    </w:p>
    <w:p w:rsidR="008F1192" w:rsidRPr="00937AB0" w:rsidRDefault="008F1192" w:rsidP="008F1192">
      <w:pPr>
        <w:numPr>
          <w:ilvl w:val="0"/>
          <w:numId w:val="2"/>
        </w:numPr>
        <w:tabs>
          <w:tab w:val="left" w:pos="8820"/>
        </w:tabs>
        <w:ind w:right="23"/>
        <w:jc w:val="both"/>
        <w:rPr>
          <w:lang w:val="ro-RO"/>
        </w:rPr>
      </w:pPr>
      <w:r>
        <w:rPr>
          <w:lang w:val="ro-RO"/>
        </w:rPr>
        <w:t>C</w:t>
      </w:r>
      <w:r w:rsidRPr="00937AB0">
        <w:rPr>
          <w:lang w:val="ro-RO"/>
        </w:rPr>
        <w:t xml:space="preserve">erere de înscriere </w:t>
      </w:r>
      <w:r w:rsidRPr="00937AB0">
        <w:t>(model anexat)</w:t>
      </w:r>
    </w:p>
    <w:p w:rsidR="008F1192" w:rsidRPr="00937AB0" w:rsidRDefault="008F1192" w:rsidP="008F1192">
      <w:pPr>
        <w:numPr>
          <w:ilvl w:val="0"/>
          <w:numId w:val="2"/>
        </w:numPr>
        <w:ind w:right="23"/>
        <w:jc w:val="both"/>
      </w:pPr>
      <w:r w:rsidRPr="00937AB0">
        <w:rPr>
          <w:lang w:val="ro-RO"/>
        </w:rPr>
        <w:t xml:space="preserve">C.V. –   </w:t>
      </w:r>
      <w:r w:rsidRPr="00937AB0">
        <w:t>(Europass – model anexat)</w:t>
      </w:r>
    </w:p>
    <w:p w:rsidR="008F1192" w:rsidRPr="00937AB0" w:rsidRDefault="008F1192" w:rsidP="008F1192">
      <w:pPr>
        <w:numPr>
          <w:ilvl w:val="0"/>
          <w:numId w:val="2"/>
        </w:numPr>
        <w:autoSpaceDE w:val="0"/>
        <w:autoSpaceDN w:val="0"/>
        <w:adjustRightInd w:val="0"/>
        <w:ind w:right="23"/>
        <w:jc w:val="both"/>
      </w:pPr>
      <w:r>
        <w:rPr>
          <w:lang w:val="ro-RO"/>
        </w:rPr>
        <w:t>Copie de pe c</w:t>
      </w:r>
      <w:r w:rsidRPr="00937AB0">
        <w:rPr>
          <w:lang w:val="ro-RO"/>
        </w:rPr>
        <w:t>arte</w:t>
      </w:r>
      <w:r>
        <w:rPr>
          <w:lang w:val="ro-RO"/>
        </w:rPr>
        <w:t>a</w:t>
      </w:r>
      <w:r w:rsidRPr="00937AB0">
        <w:rPr>
          <w:lang w:val="ro-RO"/>
        </w:rPr>
        <w:t xml:space="preserve"> de identitate și</w:t>
      </w:r>
      <w:r>
        <w:rPr>
          <w:lang w:val="ro-RO"/>
        </w:rPr>
        <w:t xml:space="preserve"> de pe</w:t>
      </w:r>
      <w:r w:rsidRPr="00937AB0">
        <w:rPr>
          <w:lang w:val="ro-RO"/>
        </w:rPr>
        <w:t xml:space="preserve"> documentele care atestă nivelul şi specializarea studiilor (</w:t>
      </w:r>
      <w:r w:rsidR="005E13AA" w:rsidRPr="000E31ED">
        <w:rPr>
          <w:i/>
          <w:lang w:val="ro-RO"/>
        </w:rPr>
        <w:t>diploma de bacalaureat și foia matricolă</w:t>
      </w:r>
      <w:r w:rsidRPr="00937AB0">
        <w:rPr>
          <w:lang w:val="ro-RO"/>
        </w:rPr>
        <w:t>) impuse de cerinţele postului</w:t>
      </w:r>
    </w:p>
    <w:p w:rsidR="000E31ED" w:rsidRPr="000E31ED" w:rsidRDefault="000E31ED" w:rsidP="008F1192">
      <w:pPr>
        <w:pStyle w:val="BodyText"/>
        <w:numPr>
          <w:ilvl w:val="0"/>
          <w:numId w:val="2"/>
        </w:numPr>
        <w:rPr>
          <w:sz w:val="28"/>
          <w:szCs w:val="28"/>
        </w:rPr>
      </w:pPr>
      <w:r>
        <w:rPr>
          <w:sz w:val="28"/>
          <w:szCs w:val="28"/>
          <w:lang w:val="en-US" w:eastAsia="en-US"/>
        </w:rPr>
        <w:t>A</w:t>
      </w:r>
      <w:r w:rsidRPr="000E31ED">
        <w:rPr>
          <w:sz w:val="28"/>
          <w:szCs w:val="28"/>
          <w:lang w:val="en-US" w:eastAsia="en-US"/>
        </w:rPr>
        <w:t xml:space="preserve">deverinţă medicală care conţine concluziile bilanțului medical al stării de sănătate, eliberată de medicul de unitate cu mențiunea </w:t>
      </w:r>
      <w:r w:rsidRPr="000E31ED">
        <w:rPr>
          <w:b/>
          <w:sz w:val="28"/>
          <w:szCs w:val="28"/>
          <w:lang w:val="en-US" w:eastAsia="en-US"/>
        </w:rPr>
        <w:t>”apt medical promovare funcții de conducere”,</w:t>
      </w:r>
      <w:r w:rsidRPr="000E31ED">
        <w:rPr>
          <w:sz w:val="28"/>
          <w:szCs w:val="28"/>
          <w:lang w:val="en-US" w:eastAsia="en-US"/>
        </w:rPr>
        <w:t xml:space="preserve"> </w:t>
      </w:r>
      <w:r w:rsidRPr="00077206">
        <w:rPr>
          <w:b/>
          <w:sz w:val="28"/>
          <w:szCs w:val="28"/>
          <w:lang w:val="en-US" w:eastAsia="en-US"/>
        </w:rPr>
        <w:t>potrivit Dispoziției comune nr. 963164/15.03.2022 și 327674/15.03.2022</w:t>
      </w:r>
      <w:r w:rsidRPr="000E31ED">
        <w:rPr>
          <w:sz w:val="28"/>
          <w:szCs w:val="28"/>
          <w:lang w:val="en-US" w:eastAsia="en-US"/>
        </w:rPr>
        <w:t>.</w:t>
      </w:r>
    </w:p>
    <w:p w:rsidR="008F1192" w:rsidRPr="00937AB0" w:rsidRDefault="008F1192" w:rsidP="008F1192">
      <w:pPr>
        <w:pStyle w:val="BodyText"/>
        <w:numPr>
          <w:ilvl w:val="0"/>
          <w:numId w:val="2"/>
        </w:numPr>
        <w:rPr>
          <w:sz w:val="28"/>
          <w:szCs w:val="28"/>
        </w:rPr>
      </w:pPr>
      <w:r>
        <w:rPr>
          <w:sz w:val="28"/>
          <w:szCs w:val="28"/>
        </w:rPr>
        <w:t xml:space="preserve">Copie de pe </w:t>
      </w:r>
      <w:r w:rsidRPr="00937AB0">
        <w:rPr>
          <w:sz w:val="28"/>
          <w:szCs w:val="28"/>
        </w:rPr>
        <w:t>permis</w:t>
      </w:r>
      <w:r>
        <w:rPr>
          <w:sz w:val="28"/>
          <w:szCs w:val="28"/>
        </w:rPr>
        <w:t>ul</w:t>
      </w:r>
      <w:r w:rsidRPr="00937AB0">
        <w:rPr>
          <w:sz w:val="28"/>
          <w:szCs w:val="28"/>
        </w:rPr>
        <w:t xml:space="preserve"> de conducere;</w:t>
      </w:r>
    </w:p>
    <w:p w:rsidR="008F1192" w:rsidRPr="00937AB0" w:rsidRDefault="008F1192" w:rsidP="008F1192">
      <w:pPr>
        <w:numPr>
          <w:ilvl w:val="0"/>
          <w:numId w:val="2"/>
        </w:numPr>
        <w:tabs>
          <w:tab w:val="left" w:pos="9592"/>
        </w:tabs>
        <w:autoSpaceDE w:val="0"/>
        <w:autoSpaceDN w:val="0"/>
        <w:adjustRightInd w:val="0"/>
        <w:jc w:val="both"/>
      </w:pPr>
      <w:r>
        <w:t>D</w:t>
      </w:r>
      <w:r w:rsidRPr="00937AB0">
        <w:t>eclaraţia de confirmare a cunoaşterii şi acceptării condiţiilor de recrutare</w:t>
      </w:r>
      <w:r>
        <w:t xml:space="preserve"> (model anexat)</w:t>
      </w:r>
      <w:r w:rsidRPr="00937AB0">
        <w:t>;</w:t>
      </w:r>
    </w:p>
    <w:p w:rsidR="008F1192" w:rsidRPr="00545B92" w:rsidRDefault="008F1192" w:rsidP="008F1192">
      <w:pPr>
        <w:numPr>
          <w:ilvl w:val="0"/>
          <w:numId w:val="2"/>
        </w:numPr>
        <w:ind w:right="23"/>
        <w:jc w:val="both"/>
        <w:rPr>
          <w:lang w:val="ro-RO"/>
        </w:rPr>
      </w:pPr>
      <w:r>
        <w:rPr>
          <w:b/>
          <w:i/>
          <w:u w:val="single"/>
        </w:rPr>
        <w:t>P</w:t>
      </w:r>
      <w:r w:rsidRPr="00937AB0">
        <w:rPr>
          <w:b/>
          <w:i/>
          <w:u w:val="single"/>
        </w:rPr>
        <w:t>entru personalul care provine din alte unităţi de poliţie</w:t>
      </w:r>
      <w:r>
        <w:rPr>
          <w:b/>
          <w:i/>
          <w:u w:val="single"/>
        </w:rPr>
        <w:t xml:space="preserve"> decât I.P.J. Olt</w:t>
      </w:r>
      <w:r w:rsidR="000E31ED">
        <w:rPr>
          <w:b/>
        </w:rPr>
        <w:t>:</w:t>
      </w:r>
      <w:r w:rsidRPr="00937AB0">
        <w:rPr>
          <w:b/>
        </w:rPr>
        <w:t xml:space="preserve"> </w:t>
      </w:r>
      <w:r w:rsidRPr="00937AB0">
        <w:t xml:space="preserve">adeverinţă </w:t>
      </w:r>
    </w:p>
    <w:p w:rsidR="000E31ED" w:rsidRDefault="008F1192" w:rsidP="008F1192">
      <w:pPr>
        <w:ind w:right="23"/>
        <w:jc w:val="both"/>
      </w:pPr>
      <w:proofErr w:type="gramStart"/>
      <w:r w:rsidRPr="00937AB0">
        <w:t>eliberată</w:t>
      </w:r>
      <w:proofErr w:type="gramEnd"/>
      <w:r w:rsidRPr="00937AB0">
        <w:t xml:space="preserve"> de către structura de resurse umane din cadrul unităţii în care acesta îşi desfăşoară activitatea,</w:t>
      </w:r>
      <w:r w:rsidRPr="008427EC">
        <w:t xml:space="preserve"> </w:t>
      </w:r>
      <w:r w:rsidRPr="008427EC">
        <w:rPr>
          <w:i/>
        </w:rPr>
        <w:t>eliberată ulterior postării prezentului anunț</w:t>
      </w:r>
      <w:r>
        <w:t>,</w:t>
      </w:r>
      <w:r w:rsidRPr="00937AB0">
        <w:t xml:space="preserve"> din care să rezulte</w:t>
      </w:r>
      <w:r w:rsidR="000E31ED">
        <w:t>:</w:t>
      </w:r>
    </w:p>
    <w:p w:rsidR="00281EF5" w:rsidRPr="00281EF5" w:rsidRDefault="00281EF5" w:rsidP="00281EF5">
      <w:pPr>
        <w:pStyle w:val="ListParagraph"/>
        <w:numPr>
          <w:ilvl w:val="0"/>
          <w:numId w:val="41"/>
        </w:numPr>
        <w:ind w:right="23"/>
        <w:jc w:val="both"/>
        <w:rPr>
          <w:sz w:val="28"/>
          <w:szCs w:val="28"/>
        </w:rPr>
      </w:pPr>
      <w:r w:rsidRPr="00281EF5">
        <w:rPr>
          <w:sz w:val="28"/>
          <w:szCs w:val="28"/>
        </w:rPr>
        <w:t>gradul profesional</w:t>
      </w:r>
      <w:r>
        <w:rPr>
          <w:sz w:val="28"/>
          <w:szCs w:val="28"/>
        </w:rPr>
        <w:t xml:space="preserve"> și funcția deținută</w:t>
      </w:r>
      <w:r w:rsidR="00077206">
        <w:rPr>
          <w:sz w:val="28"/>
          <w:szCs w:val="28"/>
        </w:rPr>
        <w:t>,</w:t>
      </w:r>
    </w:p>
    <w:p w:rsidR="000E31ED" w:rsidRPr="000E31ED" w:rsidRDefault="000E31ED" w:rsidP="000E31ED">
      <w:pPr>
        <w:pStyle w:val="ListParagraph"/>
        <w:numPr>
          <w:ilvl w:val="0"/>
          <w:numId w:val="40"/>
        </w:numPr>
        <w:ind w:right="23"/>
        <w:jc w:val="both"/>
        <w:rPr>
          <w:sz w:val="28"/>
          <w:szCs w:val="28"/>
        </w:rPr>
      </w:pPr>
      <w:r w:rsidRPr="000E31ED">
        <w:rPr>
          <w:sz w:val="28"/>
          <w:szCs w:val="28"/>
        </w:rPr>
        <w:t>vechimea în structurile M.A.I.,</w:t>
      </w:r>
    </w:p>
    <w:p w:rsidR="000E31ED" w:rsidRPr="000E31ED" w:rsidRDefault="008F1192" w:rsidP="000E31ED">
      <w:pPr>
        <w:pStyle w:val="ListParagraph"/>
        <w:numPr>
          <w:ilvl w:val="0"/>
          <w:numId w:val="40"/>
        </w:numPr>
        <w:ind w:right="23"/>
        <w:jc w:val="both"/>
        <w:rPr>
          <w:sz w:val="28"/>
          <w:szCs w:val="28"/>
        </w:rPr>
      </w:pPr>
      <w:r w:rsidRPr="000E31ED">
        <w:rPr>
          <w:sz w:val="28"/>
          <w:szCs w:val="28"/>
        </w:rPr>
        <w:t>vechimea în specialitatea studiilor necesare exercitării funcţiei pentru care se organizează examen/concurs</w:t>
      </w:r>
      <w:r w:rsidR="000E31ED" w:rsidRPr="000E31ED">
        <w:rPr>
          <w:sz w:val="28"/>
          <w:szCs w:val="28"/>
        </w:rPr>
        <w:t xml:space="preserve">, </w:t>
      </w:r>
    </w:p>
    <w:p w:rsidR="000E31ED" w:rsidRPr="000E31ED" w:rsidRDefault="000E31ED" w:rsidP="000E31ED">
      <w:pPr>
        <w:pStyle w:val="ListParagraph"/>
        <w:numPr>
          <w:ilvl w:val="0"/>
          <w:numId w:val="40"/>
        </w:numPr>
        <w:ind w:right="23"/>
        <w:jc w:val="both"/>
        <w:rPr>
          <w:sz w:val="28"/>
          <w:szCs w:val="28"/>
        </w:rPr>
      </w:pPr>
      <w:r w:rsidRPr="000E31ED">
        <w:rPr>
          <w:noProof/>
          <w:sz w:val="28"/>
          <w:szCs w:val="28"/>
        </w:rPr>
        <w:t>vechimea în specialitatea structurii pentru care se organizează concurs/examen,</w:t>
      </w:r>
      <w:r w:rsidRPr="000E31ED">
        <w:rPr>
          <w:sz w:val="28"/>
          <w:szCs w:val="28"/>
        </w:rPr>
        <w:t xml:space="preserve"> </w:t>
      </w:r>
    </w:p>
    <w:p w:rsidR="000E31ED" w:rsidRPr="000E31ED" w:rsidRDefault="008F1192" w:rsidP="000E31ED">
      <w:pPr>
        <w:pStyle w:val="ListParagraph"/>
        <w:numPr>
          <w:ilvl w:val="0"/>
          <w:numId w:val="40"/>
        </w:numPr>
        <w:ind w:right="23"/>
        <w:jc w:val="both"/>
        <w:rPr>
          <w:sz w:val="28"/>
          <w:szCs w:val="28"/>
        </w:rPr>
      </w:pPr>
      <w:r w:rsidRPr="000E31ED">
        <w:rPr>
          <w:sz w:val="28"/>
          <w:szCs w:val="28"/>
        </w:rPr>
        <w:t>calificativele obţinute la ultimele două evaluări anuale de serviciu</w:t>
      </w:r>
      <w:r w:rsidR="000E31ED" w:rsidRPr="000E31ED">
        <w:rPr>
          <w:sz w:val="28"/>
          <w:szCs w:val="28"/>
        </w:rPr>
        <w:t>,</w:t>
      </w:r>
    </w:p>
    <w:p w:rsidR="00281EF5" w:rsidRDefault="008F1192" w:rsidP="000E31ED">
      <w:pPr>
        <w:pStyle w:val="ListParagraph"/>
        <w:numPr>
          <w:ilvl w:val="0"/>
          <w:numId w:val="40"/>
        </w:numPr>
        <w:ind w:right="23"/>
        <w:jc w:val="both"/>
        <w:rPr>
          <w:sz w:val="28"/>
          <w:szCs w:val="28"/>
        </w:rPr>
      </w:pPr>
      <w:r w:rsidRPr="000E31ED">
        <w:rPr>
          <w:sz w:val="28"/>
          <w:szCs w:val="28"/>
        </w:rPr>
        <w:t xml:space="preserve">faptul că față de acesta nu a fost </w:t>
      </w:r>
      <w:r w:rsidR="00281EF5">
        <w:rPr>
          <w:sz w:val="28"/>
          <w:szCs w:val="28"/>
        </w:rPr>
        <w:t>pusă în mișcare acțiunea penală,</w:t>
      </w:r>
    </w:p>
    <w:p w:rsidR="008F1192" w:rsidRPr="000E31ED" w:rsidRDefault="00281EF5" w:rsidP="000E31ED">
      <w:pPr>
        <w:pStyle w:val="ListParagraph"/>
        <w:numPr>
          <w:ilvl w:val="0"/>
          <w:numId w:val="40"/>
        </w:numPr>
        <w:ind w:right="23"/>
        <w:jc w:val="both"/>
        <w:rPr>
          <w:sz w:val="28"/>
          <w:szCs w:val="28"/>
        </w:rPr>
      </w:pPr>
      <w:r>
        <w:rPr>
          <w:sz w:val="28"/>
          <w:szCs w:val="28"/>
        </w:rPr>
        <w:t xml:space="preserve">faptul că </w:t>
      </w:r>
      <w:r w:rsidR="008F1192" w:rsidRPr="000E31ED">
        <w:rPr>
          <w:sz w:val="28"/>
          <w:szCs w:val="28"/>
        </w:rPr>
        <w:t>nu este sub efectul vreunei sancţiuni disciplinare</w:t>
      </w:r>
    </w:p>
    <w:p w:rsidR="000E31ED" w:rsidRDefault="000E31ED" w:rsidP="000E31ED">
      <w:pPr>
        <w:pStyle w:val="ListParagraph"/>
        <w:ind w:right="23"/>
        <w:jc w:val="both"/>
      </w:pPr>
    </w:p>
    <w:p w:rsidR="008F1192" w:rsidRPr="00647CE1" w:rsidRDefault="008F1192" w:rsidP="008F1192">
      <w:pPr>
        <w:ind w:firstLine="709"/>
        <w:jc w:val="both"/>
        <w:rPr>
          <w:b/>
          <w:u w:val="single"/>
          <w:lang w:val="ro-RO"/>
        </w:rPr>
      </w:pPr>
      <w:r w:rsidRPr="00647CE1">
        <w:rPr>
          <w:b/>
          <w:u w:val="single"/>
          <w:lang w:val="ro-RO"/>
        </w:rPr>
        <w:t>Reguli privind transmiterea documentelor necesare înscrierii, menționate mai sus:</w:t>
      </w:r>
    </w:p>
    <w:p w:rsidR="008F1192" w:rsidRPr="00647CE1" w:rsidRDefault="008F1192" w:rsidP="008F1192">
      <w:pPr>
        <w:jc w:val="both"/>
        <w:rPr>
          <w:lang w:val="ro-RO"/>
        </w:rPr>
      </w:pPr>
      <w:r w:rsidRPr="00647CE1">
        <w:rPr>
          <w:lang w:val="ro-RO"/>
        </w:rPr>
        <w:t xml:space="preserve">- documentele care necesită a fi completate (Ex. cererea de înscriere, declarații, etc.) vor fi printate de către candidat, completate olograf, datate și semnate, iar ulterior scanate în format pdf și transmise în format electronic pe adresa de e- </w:t>
      </w:r>
      <w:r w:rsidRPr="00647CE1">
        <w:rPr>
          <w:u w:val="single"/>
          <w:lang w:val="ro-RO"/>
        </w:rPr>
        <w:t xml:space="preserve">mail </w:t>
      </w:r>
      <w:r w:rsidRPr="00647CE1">
        <w:rPr>
          <w:b/>
          <w:u w:val="single"/>
          <w:lang w:val="ro-RO"/>
        </w:rPr>
        <w:t xml:space="preserve"> </w:t>
      </w:r>
      <w:hyperlink r:id="rId7" w:history="1">
        <w:r w:rsidRPr="00647CE1">
          <w:rPr>
            <w:rStyle w:val="Hyperlink"/>
            <w:lang w:val="ro-RO"/>
          </w:rPr>
          <w:t>resurseumane@ot.politiaromana.ro</w:t>
        </w:r>
      </w:hyperlink>
    </w:p>
    <w:p w:rsidR="008F1192" w:rsidRPr="00647CE1" w:rsidRDefault="008F1192" w:rsidP="008F1192">
      <w:pPr>
        <w:jc w:val="both"/>
        <w:rPr>
          <w:lang w:val="ro-RO"/>
        </w:rPr>
      </w:pPr>
      <w:r w:rsidRPr="00647CE1">
        <w:rPr>
          <w:lang w:val="ro-RO"/>
        </w:rPr>
        <w:t>- fiecare document  va fi scanat și salvat într-un fișier pdf separat, denumirea fișierului fiind compusă din numele candidatului și conținutul fișierului (exemplu: Popescu Ioan-act identitate, Popescu Ioan-cerere înscriere, etc.);</w:t>
      </w:r>
    </w:p>
    <w:p w:rsidR="008F1192" w:rsidRPr="00647CE1" w:rsidRDefault="008F1192" w:rsidP="008F1192">
      <w:pPr>
        <w:jc w:val="both"/>
        <w:rPr>
          <w:lang w:val="ro-RO"/>
        </w:rPr>
      </w:pPr>
      <w:r w:rsidRPr="00647CE1">
        <w:rPr>
          <w:lang w:val="ro-RO"/>
        </w:rPr>
        <w:t>- toate documentele vor fi scanate în format pdf, candidații urmând a verifica înaintea transmiterii, conținutul fișierului pdf scanat, respectiv faptul că acest</w:t>
      </w:r>
      <w:r>
        <w:rPr>
          <w:lang w:val="ro-RO"/>
        </w:rPr>
        <w:t>ea sunt</w:t>
      </w:r>
      <w:r w:rsidRPr="00647CE1">
        <w:rPr>
          <w:lang w:val="ro-RO"/>
        </w:rPr>
        <w:t xml:space="preserve"> scanat</w:t>
      </w:r>
      <w:r>
        <w:rPr>
          <w:lang w:val="ro-RO"/>
        </w:rPr>
        <w:t>e</w:t>
      </w:r>
      <w:r w:rsidRPr="00647CE1">
        <w:rPr>
          <w:lang w:val="ro-RO"/>
        </w:rPr>
        <w:t xml:space="preserve"> integral (corespunde cu documentul</w:t>
      </w:r>
      <w:r>
        <w:rPr>
          <w:lang w:val="ro-RO"/>
        </w:rPr>
        <w:t xml:space="preserve"> original Ex: diploma de bacalaureat/foia matricolă</w:t>
      </w:r>
      <w:r w:rsidRPr="00647CE1">
        <w:rPr>
          <w:lang w:val="ro-RO"/>
        </w:rPr>
        <w:t xml:space="preserve"> este scanată față verso) și este lizil;</w:t>
      </w:r>
    </w:p>
    <w:p w:rsidR="008F1192" w:rsidRPr="00647CE1" w:rsidRDefault="008F1192" w:rsidP="008F1192">
      <w:pPr>
        <w:jc w:val="both"/>
        <w:rPr>
          <w:lang w:val="ro-RO"/>
        </w:rPr>
      </w:pPr>
      <w:r w:rsidRPr="00647CE1">
        <w:rPr>
          <w:lang w:val="ro-RO"/>
        </w:rPr>
        <w:lastRenderedPageBreak/>
        <w:t>- toate documentele menționate mai sus vor fi transmise</w:t>
      </w:r>
      <w:r>
        <w:rPr>
          <w:lang w:val="ro-RO"/>
        </w:rPr>
        <w:t>,</w:t>
      </w:r>
      <w:r w:rsidRPr="00647CE1">
        <w:rPr>
          <w:lang w:val="ro-RO"/>
        </w:rPr>
        <w:t xml:space="preserve"> în format electronic</w:t>
      </w:r>
      <w:r>
        <w:rPr>
          <w:lang w:val="ro-RO"/>
        </w:rPr>
        <w:t>,</w:t>
      </w:r>
      <w:r w:rsidRPr="00647CE1">
        <w:rPr>
          <w:lang w:val="ro-RO"/>
        </w:rPr>
        <w:t xml:space="preserve"> </w:t>
      </w:r>
      <w:r w:rsidRPr="00647CE1">
        <w:rPr>
          <w:b/>
          <w:lang w:val="ro-RO"/>
        </w:rPr>
        <w:t>printr-un singur e-mail</w:t>
      </w:r>
      <w:r w:rsidRPr="00647CE1">
        <w:rPr>
          <w:lang w:val="ro-RO"/>
        </w:rPr>
        <w:t xml:space="preserve"> (ca atașamente la e-</w:t>
      </w:r>
      <w:r>
        <w:rPr>
          <w:lang w:val="ro-RO"/>
        </w:rPr>
        <w:t>mail), mărimea totală a tuturor</w:t>
      </w:r>
      <w:r w:rsidRPr="00647CE1">
        <w:rPr>
          <w:lang w:val="ro-RO"/>
        </w:rPr>
        <w:t xml:space="preserve"> documentelor transmise de către candidat (fișierele pdf atașate e-mailului) pentru înscriere la concurs </w:t>
      </w:r>
      <w:r w:rsidRPr="00647CE1">
        <w:rPr>
          <w:b/>
          <w:lang w:val="ro-RO"/>
        </w:rPr>
        <w:t>nu trebuie să depășească 50 MB</w:t>
      </w:r>
      <w:r w:rsidRPr="00647CE1">
        <w:rPr>
          <w:lang w:val="ro-RO"/>
        </w:rPr>
        <w:t>;</w:t>
      </w:r>
    </w:p>
    <w:p w:rsidR="008F1192" w:rsidRDefault="008F1192" w:rsidP="008F1192">
      <w:pPr>
        <w:jc w:val="both"/>
        <w:rPr>
          <w:lang w:val="ro-RO"/>
        </w:rPr>
      </w:pPr>
      <w:r w:rsidRPr="00647CE1">
        <w:rPr>
          <w:lang w:val="ro-RO"/>
        </w:rPr>
        <w:t xml:space="preserve">- e-mailul transmis de către candidat va avea subiect (titlu) de </w:t>
      </w:r>
      <w:r>
        <w:rPr>
          <w:lang w:val="ro-RO"/>
        </w:rPr>
        <w:t>următoare formă: grad,</w:t>
      </w:r>
      <w:r w:rsidRPr="00647CE1">
        <w:rPr>
          <w:lang w:val="ro-RO"/>
        </w:rPr>
        <w:t xml:space="preserve"> nume, prenume, candidat, conținutul e-mailului și concursul la care se înscrie (Ex: Candidatul /Agent de poliție Popescu Ioan-Dosar de recrutare</w:t>
      </w:r>
      <w:r>
        <w:rPr>
          <w:lang w:val="ro-RO"/>
        </w:rPr>
        <w:t xml:space="preserve"> înscriere concurs șef post - Postul de Poliție …</w:t>
      </w:r>
      <w:r w:rsidRPr="00647CE1">
        <w:rPr>
          <w:lang w:val="ro-RO"/>
        </w:rPr>
        <w:t>).</w:t>
      </w:r>
    </w:p>
    <w:p w:rsidR="00D4608A" w:rsidRPr="00647CE1" w:rsidRDefault="00D4608A" w:rsidP="008F1192">
      <w:pPr>
        <w:jc w:val="both"/>
        <w:rPr>
          <w:lang w:val="ro-RO"/>
        </w:rPr>
      </w:pPr>
    </w:p>
    <w:p w:rsidR="00D4608A" w:rsidRDefault="008F1192" w:rsidP="008F1192">
      <w:pPr>
        <w:ind w:firstLine="709"/>
        <w:jc w:val="both"/>
        <w:rPr>
          <w:i/>
          <w:lang w:val="ro-RO"/>
        </w:rPr>
      </w:pPr>
      <w:r w:rsidRPr="00647CE1">
        <w:rPr>
          <w:b/>
          <w:lang w:val="ro-RO"/>
        </w:rPr>
        <w:t>Atenție!</w:t>
      </w:r>
      <w:r w:rsidRPr="00647CE1">
        <w:rPr>
          <w:i/>
          <w:lang w:val="ro-RO"/>
        </w:rPr>
        <w:t xml:space="preserve"> Documentele</w:t>
      </w:r>
      <w:r>
        <w:rPr>
          <w:i/>
          <w:lang w:val="ro-RO"/>
        </w:rPr>
        <w:t>,</w:t>
      </w:r>
      <w:r w:rsidRPr="00647CE1">
        <w:rPr>
          <w:i/>
          <w:lang w:val="ro-RO"/>
        </w:rPr>
        <w:t xml:space="preserve"> transmise de către candidat</w:t>
      </w:r>
      <w:r>
        <w:rPr>
          <w:i/>
          <w:lang w:val="ro-RO"/>
        </w:rPr>
        <w:t>,</w:t>
      </w:r>
      <w:r w:rsidRPr="00647CE1">
        <w:rPr>
          <w:i/>
          <w:lang w:val="ro-RO"/>
        </w:rPr>
        <w:t xml:space="preserve"> vor fi printate și prezentate comisiei de concurs pentru activitatea de validare/invalidare a candidaturilor. La concurs pot participa numai candidaţii care îndeplinesc condiţiile legale, criteriile specifice de recrutare, condiţiile de ocupare prevăzute în fişa postului, respectiv cei ale căror dosare de recrutare sunt complete, corect întocmite şi depuse în termenul prevăzut în anunţul de concurs. Candidații poartă întreaga răspundere pentru transmiterea dosarelor de recrutare incomplete sau incorect întocmite. </w:t>
      </w:r>
    </w:p>
    <w:p w:rsidR="008F1192" w:rsidRPr="008F1192" w:rsidRDefault="008F1192" w:rsidP="008F1192">
      <w:pPr>
        <w:ind w:firstLine="709"/>
        <w:jc w:val="both"/>
        <w:rPr>
          <w:i/>
          <w:lang w:val="ro-RO"/>
        </w:rPr>
      </w:pPr>
      <w:r w:rsidRPr="00647CE1">
        <w:rPr>
          <w:i/>
          <w:lang w:val="ro-RO"/>
        </w:rPr>
        <w:t xml:space="preserve"> </w:t>
      </w:r>
    </w:p>
    <w:p w:rsidR="008F1192" w:rsidRPr="00647CE1" w:rsidRDefault="008F1192" w:rsidP="008F1192">
      <w:pPr>
        <w:ind w:firstLine="709"/>
        <w:jc w:val="both"/>
        <w:rPr>
          <w:b/>
          <w:lang w:val="ro-RO"/>
        </w:rPr>
      </w:pPr>
      <w:r w:rsidRPr="00647CE1">
        <w:rPr>
          <w:b/>
          <w:lang w:val="ro-RO"/>
        </w:rPr>
        <w:t xml:space="preserve">În următoarea zi lucrătoare, ulterioară depunerii cererii de înscriere însoțită de documentația aferentă, candidaților li se va transmite un e-mail de confirmare a primirii cererii de la aceeași adresa, </w:t>
      </w:r>
      <w:r w:rsidRPr="00647CE1">
        <w:rPr>
          <w:lang w:val="ro-RO"/>
        </w:rPr>
        <w:t xml:space="preserve">respectiv </w:t>
      </w:r>
      <w:hyperlink r:id="rId8" w:history="1">
        <w:r w:rsidRPr="00647CE1">
          <w:rPr>
            <w:rStyle w:val="Hyperlink"/>
            <w:lang w:val="ro-RO"/>
          </w:rPr>
          <w:t>resurseumane@ot.politiaromana.ro</w:t>
        </w:r>
      </w:hyperlink>
      <w:hyperlink r:id="rId9" w:history="1"/>
      <w:r w:rsidRPr="00647CE1">
        <w:rPr>
          <w:lang w:val="ro-RO"/>
        </w:rPr>
        <w:t>,</w:t>
      </w:r>
      <w:r>
        <w:rPr>
          <w:b/>
          <w:lang w:val="ro-RO"/>
        </w:rPr>
        <w:t xml:space="preserve"> precizându-se </w:t>
      </w:r>
      <w:r w:rsidRPr="00647CE1">
        <w:rPr>
          <w:b/>
          <w:lang w:val="ro-RO"/>
        </w:rPr>
        <w:t>codul atribuit candidatului.</w:t>
      </w:r>
    </w:p>
    <w:p w:rsidR="008F1192" w:rsidRPr="008F1192" w:rsidRDefault="008F1192" w:rsidP="008F1192">
      <w:pPr>
        <w:ind w:firstLine="709"/>
        <w:jc w:val="both"/>
        <w:rPr>
          <w:b/>
          <w:lang w:val="ro-RO"/>
        </w:rPr>
      </w:pPr>
      <w:r w:rsidRPr="00647CE1">
        <w:rPr>
          <w:b/>
          <w:lang w:val="ro-RO"/>
        </w:rPr>
        <w:t>În situația în care candidatul înscris la acest concurs nu primește confirmare</w:t>
      </w:r>
      <w:r>
        <w:rPr>
          <w:b/>
          <w:lang w:val="ro-RO"/>
        </w:rPr>
        <w:t>a</w:t>
      </w:r>
      <w:r w:rsidRPr="00647CE1">
        <w:rPr>
          <w:b/>
          <w:lang w:val="ro-RO"/>
        </w:rPr>
        <w:t xml:space="preserve"> în termenul prevăzut mai sus, acesta se poate adresa Serviciului Resurse Umane la nr. de tel 0249/406.500 int. 20111, iar în cazul în care situația nu s-a soluționat, are posibilitatea de a se prezenta fizic la Serviciul Resurse Umane din </w:t>
      </w:r>
      <w:r>
        <w:rPr>
          <w:b/>
          <w:lang w:val="ro-RO"/>
        </w:rPr>
        <w:t>municipiul Sla</w:t>
      </w:r>
      <w:r w:rsidRPr="00647CE1">
        <w:rPr>
          <w:b/>
          <w:lang w:val="ro-RO"/>
        </w:rPr>
        <w:t xml:space="preserve">tina, str. Mihai Eminescu nr. 19, judeţul Olt, în vederea clarificării. </w:t>
      </w:r>
    </w:p>
    <w:p w:rsidR="008F1192" w:rsidRPr="00647CE1" w:rsidRDefault="008F1192" w:rsidP="008F1192">
      <w:pPr>
        <w:ind w:firstLine="709"/>
        <w:jc w:val="both"/>
        <w:rPr>
          <w:lang w:val="ro-RO"/>
        </w:rPr>
      </w:pPr>
      <w:r>
        <w:rPr>
          <w:lang w:val="ro-RO"/>
        </w:rPr>
        <w:t xml:space="preserve">  </w:t>
      </w:r>
    </w:p>
    <w:p w:rsidR="008F1192" w:rsidRDefault="008F1192" w:rsidP="008F1192">
      <w:pPr>
        <w:jc w:val="both"/>
        <w:rPr>
          <w:i/>
          <w:u w:val="single"/>
          <w:lang w:val="ro-RO"/>
        </w:rPr>
      </w:pPr>
      <w:r>
        <w:rPr>
          <w:b/>
          <w:lang w:val="ro-RO"/>
        </w:rPr>
        <w:t xml:space="preserve">            </w:t>
      </w:r>
      <w:r w:rsidRPr="00647CE1">
        <w:rPr>
          <w:b/>
          <w:lang w:val="ro-RO"/>
        </w:rPr>
        <w:t>Atenție!</w:t>
      </w:r>
      <w:r w:rsidRPr="00647CE1">
        <w:rPr>
          <w:lang w:val="ro-RO"/>
        </w:rPr>
        <w:t xml:space="preserve"> </w:t>
      </w:r>
      <w:r w:rsidRPr="00647CE1">
        <w:rPr>
          <w:i/>
          <w:u w:val="single"/>
          <w:lang w:val="ro-RO"/>
        </w:rPr>
        <w:t xml:space="preserve">Este interzisă înscrierea prin fax, prin poștă, inclusiv poștă militară sau prin </w:t>
      </w:r>
    </w:p>
    <w:p w:rsidR="008F1192" w:rsidRPr="008F1192" w:rsidRDefault="008F1192" w:rsidP="008F1192">
      <w:pPr>
        <w:jc w:val="both"/>
        <w:rPr>
          <w:i/>
          <w:u w:val="single"/>
          <w:lang w:val="ro-RO"/>
        </w:rPr>
      </w:pPr>
      <w:r w:rsidRPr="00647CE1">
        <w:rPr>
          <w:i/>
          <w:u w:val="single"/>
          <w:lang w:val="ro-RO"/>
        </w:rPr>
        <w:t>orice alte mijloace decât prin e-mail</w:t>
      </w:r>
      <w:r>
        <w:rPr>
          <w:i/>
          <w:u w:val="single"/>
          <w:lang w:val="ro-RO"/>
        </w:rPr>
        <w:t xml:space="preserve"> la adresa specificată</w:t>
      </w:r>
      <w:r w:rsidRPr="00647CE1">
        <w:rPr>
          <w:i/>
          <w:u w:val="single"/>
          <w:lang w:val="ro-RO"/>
        </w:rPr>
        <w:t>, documentele transmise printr-una din aceste modalităţi nefiind luate în considerare.</w:t>
      </w:r>
    </w:p>
    <w:p w:rsidR="00B65909" w:rsidRDefault="00545B92" w:rsidP="00B65909">
      <w:pPr>
        <w:ind w:left="360" w:right="23"/>
        <w:jc w:val="both"/>
        <w:rPr>
          <w:color w:val="000000" w:themeColor="text1"/>
        </w:rPr>
      </w:pPr>
      <w:r>
        <w:rPr>
          <w:color w:val="000000" w:themeColor="text1"/>
        </w:rPr>
        <w:t xml:space="preserve">      </w:t>
      </w:r>
      <w:r w:rsidRPr="001E28CA">
        <w:rPr>
          <w:color w:val="000000" w:themeColor="text1"/>
        </w:rPr>
        <w:t xml:space="preserve">După depunerea dosarelor de recrutare, </w:t>
      </w:r>
      <w:r w:rsidRPr="001E28CA">
        <w:rPr>
          <w:b/>
          <w:color w:val="000000" w:themeColor="text1"/>
        </w:rPr>
        <w:t>comisia de concurs</w:t>
      </w:r>
      <w:r w:rsidRPr="001E28CA">
        <w:rPr>
          <w:color w:val="000000" w:themeColor="text1"/>
        </w:rPr>
        <w:t xml:space="preserve"> </w:t>
      </w:r>
      <w:proofErr w:type="gramStart"/>
      <w:r w:rsidRPr="001E28CA">
        <w:rPr>
          <w:color w:val="000000" w:themeColor="text1"/>
        </w:rPr>
        <w:t>va</w:t>
      </w:r>
      <w:proofErr w:type="gramEnd"/>
      <w:r w:rsidRPr="001E28CA">
        <w:rPr>
          <w:color w:val="000000" w:themeColor="text1"/>
        </w:rPr>
        <w:t xml:space="preserve"> analiza candidaturile, </w:t>
      </w:r>
    </w:p>
    <w:p w:rsidR="00545B92" w:rsidRPr="001E28CA" w:rsidRDefault="00545B92" w:rsidP="00545B92">
      <w:pPr>
        <w:ind w:right="23"/>
        <w:jc w:val="both"/>
        <w:rPr>
          <w:color w:val="000000" w:themeColor="text1"/>
        </w:rPr>
      </w:pPr>
      <w:proofErr w:type="gramStart"/>
      <w:r w:rsidRPr="001E28CA">
        <w:rPr>
          <w:color w:val="000000" w:themeColor="text1"/>
        </w:rPr>
        <w:t>urmând</w:t>
      </w:r>
      <w:proofErr w:type="gramEnd"/>
      <w:r w:rsidRPr="001E28CA">
        <w:rPr>
          <w:color w:val="000000" w:themeColor="text1"/>
        </w:rPr>
        <w:t xml:space="preserve"> a se pronunţa cu privire la validarea/invalidarea acestora, lista</w:t>
      </w:r>
      <w:r w:rsidR="00B65909">
        <w:rPr>
          <w:color w:val="000000" w:themeColor="text1"/>
        </w:rPr>
        <w:t xml:space="preserve"> </w:t>
      </w:r>
      <w:r w:rsidRPr="001E28CA">
        <w:rPr>
          <w:color w:val="000000" w:themeColor="text1"/>
        </w:rPr>
        <w:t>candidaţilor ale căror dosare au fost acceptate, precum şi lista candidaţilor a căror candidatură a fost invalidată.</w:t>
      </w:r>
    </w:p>
    <w:p w:rsidR="00E504F6" w:rsidRDefault="008F1192" w:rsidP="00E504F6">
      <w:pPr>
        <w:ind w:left="360" w:right="23"/>
        <w:jc w:val="both"/>
        <w:rPr>
          <w:color w:val="000000" w:themeColor="text1"/>
        </w:rPr>
      </w:pPr>
      <w:r>
        <w:rPr>
          <w:b/>
          <w:color w:val="000000" w:themeColor="text1"/>
        </w:rPr>
        <w:t xml:space="preserve">      </w:t>
      </w:r>
      <w:r w:rsidR="00545B92" w:rsidRPr="001E28CA">
        <w:rPr>
          <w:b/>
          <w:color w:val="000000" w:themeColor="text1"/>
        </w:rPr>
        <w:t xml:space="preserve">La </w:t>
      </w:r>
      <w:proofErr w:type="gramStart"/>
      <w:r w:rsidR="00545B92" w:rsidRPr="001E28CA">
        <w:rPr>
          <w:b/>
          <w:color w:val="000000" w:themeColor="text1"/>
        </w:rPr>
        <w:t>concurs</w:t>
      </w:r>
      <w:proofErr w:type="gramEnd"/>
      <w:r w:rsidR="00545B92" w:rsidRPr="001E28CA">
        <w:rPr>
          <w:b/>
          <w:color w:val="000000" w:themeColor="text1"/>
        </w:rPr>
        <w:t xml:space="preserve"> pot participa numai candidaţii </w:t>
      </w:r>
      <w:r w:rsidR="00545B92" w:rsidRPr="001E28CA">
        <w:rPr>
          <w:color w:val="000000" w:themeColor="text1"/>
        </w:rPr>
        <w:t xml:space="preserve">care îndeplinesc condiţiile legale, criteriile </w:t>
      </w:r>
    </w:p>
    <w:p w:rsidR="00545B92" w:rsidRPr="00E504F6" w:rsidRDefault="00545B92" w:rsidP="00E504F6">
      <w:pPr>
        <w:ind w:right="23"/>
        <w:jc w:val="both"/>
        <w:rPr>
          <w:color w:val="000000" w:themeColor="text1"/>
        </w:rPr>
      </w:pPr>
      <w:proofErr w:type="gramStart"/>
      <w:r w:rsidRPr="001E28CA">
        <w:rPr>
          <w:color w:val="000000" w:themeColor="text1"/>
        </w:rPr>
        <w:t>specifice</w:t>
      </w:r>
      <w:proofErr w:type="gramEnd"/>
      <w:r w:rsidRPr="001E28CA">
        <w:rPr>
          <w:color w:val="000000" w:themeColor="text1"/>
        </w:rPr>
        <w:t xml:space="preserve"> de recrutare, condiţiile de ocupare prevăzute în fişa po</w:t>
      </w:r>
      <w:r w:rsidR="00E504F6">
        <w:rPr>
          <w:color w:val="000000" w:themeColor="text1"/>
        </w:rPr>
        <w:t>stului,</w:t>
      </w:r>
      <w:r w:rsidRPr="001E28CA">
        <w:rPr>
          <w:color w:val="000000" w:themeColor="text1"/>
        </w:rPr>
        <w:t xml:space="preserve"> cei ale căror dosare de recrutare sunt complete, corect întocmite şi depuse în termenul prevăzut în anunţul de concurs.</w:t>
      </w:r>
    </w:p>
    <w:p w:rsidR="00545B92" w:rsidRDefault="00545B92" w:rsidP="00545B92">
      <w:pPr>
        <w:ind w:right="23"/>
        <w:jc w:val="both"/>
        <w:rPr>
          <w:color w:val="000000" w:themeColor="text1"/>
        </w:rPr>
      </w:pPr>
      <w:r>
        <w:rPr>
          <w:color w:val="000000" w:themeColor="text1"/>
          <w:lang w:val="ro-RO"/>
        </w:rPr>
        <w:t xml:space="preserve">           </w:t>
      </w:r>
      <w:r w:rsidRPr="001E28CA">
        <w:rPr>
          <w:b/>
          <w:color w:val="000000" w:themeColor="text1"/>
        </w:rPr>
        <w:t>Lista candidaţilor care nu îndeplinesc condiţiile</w:t>
      </w:r>
      <w:r w:rsidRPr="001E28CA">
        <w:rPr>
          <w:color w:val="000000" w:themeColor="text1"/>
        </w:rPr>
        <w:t xml:space="preserve"> de participare la concurs, cu </w:t>
      </w:r>
      <w:r>
        <w:rPr>
          <w:color w:val="000000" w:themeColor="text1"/>
        </w:rPr>
        <w:t xml:space="preserve">   </w:t>
      </w:r>
      <w:r w:rsidRPr="001E28CA">
        <w:rPr>
          <w:color w:val="000000" w:themeColor="text1"/>
        </w:rPr>
        <w:t xml:space="preserve">precizarea acestora, se afişează de către secretarul comisiei de concurs şi se postează pe </w:t>
      </w:r>
      <w:r>
        <w:rPr>
          <w:color w:val="000000" w:themeColor="text1"/>
        </w:rPr>
        <w:t xml:space="preserve">  p</w:t>
      </w:r>
      <w:r w:rsidRPr="001E28CA">
        <w:rPr>
          <w:color w:val="000000" w:themeColor="text1"/>
        </w:rPr>
        <w:t xml:space="preserve">agina de internet </w:t>
      </w:r>
      <w:proofErr w:type="gramStart"/>
      <w:r w:rsidRPr="001E28CA">
        <w:rPr>
          <w:color w:val="000000" w:themeColor="text1"/>
        </w:rPr>
        <w:t>a</w:t>
      </w:r>
      <w:proofErr w:type="gramEnd"/>
      <w:r w:rsidRPr="001E28CA">
        <w:rPr>
          <w:color w:val="000000" w:themeColor="text1"/>
        </w:rPr>
        <w:t xml:space="preserve"> Inspectoratului de Poliţie Judeţean Olt, </w:t>
      </w:r>
      <w:hyperlink r:id="rId10" w:history="1">
        <w:r w:rsidRPr="001E28CA">
          <w:rPr>
            <w:rStyle w:val="Hyperlink"/>
            <w:color w:val="000000" w:themeColor="text1"/>
          </w:rPr>
          <w:t>www.ot.politiaromana.ro</w:t>
        </w:r>
      </w:hyperlink>
      <w:r w:rsidR="008427EC">
        <w:rPr>
          <w:color w:val="000000" w:themeColor="text1"/>
        </w:rPr>
        <w:t>,</w:t>
      </w:r>
      <w:r>
        <w:rPr>
          <w:color w:val="000000" w:themeColor="text1"/>
        </w:rPr>
        <w:t xml:space="preserve"> </w:t>
      </w:r>
      <w:r w:rsidRPr="001E28CA">
        <w:rPr>
          <w:color w:val="000000" w:themeColor="text1"/>
        </w:rPr>
        <w:t xml:space="preserve">precum şi la avizierul unităţii, </w:t>
      </w:r>
      <w:r w:rsidRPr="001E28CA">
        <w:rPr>
          <w:color w:val="000000" w:themeColor="text1"/>
          <w:u w:val="single"/>
        </w:rPr>
        <w:t>cu cel puţin 3 zile lucrătoare</w:t>
      </w:r>
      <w:r w:rsidRPr="001E28CA">
        <w:rPr>
          <w:color w:val="000000" w:themeColor="text1"/>
        </w:rPr>
        <w:t xml:space="preserve"> înainte de desfăşurarea probei de concurs</w:t>
      </w:r>
      <w:r w:rsidRPr="001E28CA">
        <w:rPr>
          <w:b/>
          <w:color w:val="000000" w:themeColor="text1"/>
        </w:rPr>
        <w:t>.</w:t>
      </w:r>
    </w:p>
    <w:p w:rsidR="00545B92" w:rsidRPr="00C211B4" w:rsidRDefault="00545B92" w:rsidP="00545B92">
      <w:pPr>
        <w:ind w:right="23"/>
        <w:jc w:val="both"/>
        <w:rPr>
          <w:color w:val="000000" w:themeColor="text1"/>
        </w:rPr>
      </w:pPr>
      <w:r>
        <w:rPr>
          <w:color w:val="000000" w:themeColor="text1"/>
        </w:rPr>
        <w:t xml:space="preserve">            </w:t>
      </w:r>
      <w:r w:rsidRPr="00C211B4">
        <w:rPr>
          <w:color w:val="000000" w:themeColor="text1"/>
        </w:rPr>
        <w:t>Candidatul declarat „admis”</w:t>
      </w:r>
      <w:r>
        <w:rPr>
          <w:color w:val="000000" w:themeColor="text1"/>
        </w:rPr>
        <w:t>, în termen de 5 (cinci) zile lucrătoare,</w:t>
      </w:r>
      <w:r w:rsidRPr="00C211B4">
        <w:rPr>
          <w:color w:val="000000" w:themeColor="text1"/>
        </w:rPr>
        <w:t xml:space="preserve"> va prezenta documentele din dosarul de recrutare, în original, în vederea certificării pentru conformitate și semnării de către persoana desemnată și de către candidat. Originalul documentelor se restituie candidatului, după certificarea copiilor. </w:t>
      </w:r>
    </w:p>
    <w:p w:rsidR="00545B92" w:rsidRDefault="00545B92" w:rsidP="00545B92">
      <w:pPr>
        <w:ind w:right="23"/>
        <w:jc w:val="both"/>
        <w:rPr>
          <w:color w:val="000000" w:themeColor="text1"/>
        </w:rPr>
      </w:pPr>
      <w:r>
        <w:rPr>
          <w:color w:val="000000" w:themeColor="text1"/>
        </w:rPr>
        <w:t xml:space="preserve">            </w:t>
      </w:r>
      <w:r w:rsidRPr="00C211B4">
        <w:rPr>
          <w:color w:val="000000" w:themeColor="text1"/>
        </w:rPr>
        <w:t>Documentele menționate pot fi depuse și în copie legalizată, situație în care activitățile de certificare nu se mai realizează.</w:t>
      </w:r>
    </w:p>
    <w:p w:rsidR="00545B92" w:rsidRPr="00545B92" w:rsidRDefault="00545B92" w:rsidP="00545B92">
      <w:pPr>
        <w:ind w:firstLine="540"/>
        <w:jc w:val="both"/>
      </w:pPr>
      <w:r>
        <w:lastRenderedPageBreak/>
        <w:t xml:space="preserve">    </w:t>
      </w:r>
      <w:r w:rsidRPr="003922E7">
        <w:t>În situația în care candidatul declarat „admis” nu prezintă toate documentele solicitate și/sau nu prezintă documentele în original în vederea certificării pentru conformitate a copiilor și/sau în situația în care se constată că documentele prezentate nu sunt autentice, oferta de ocupare a postului se face candidatului clasat pe următorul loc, în ordinea descrescătoare a notelor obținute. Dacă nu există un alt candidat care să fi obținut nota necesară pentru a fi declarat „admis” la concurs, se poate organiza un nou concurs, potrivit actelor normative incidente.</w:t>
      </w:r>
    </w:p>
    <w:p w:rsidR="00545B92" w:rsidRPr="003922E7" w:rsidRDefault="00545B92" w:rsidP="00545B92">
      <w:pPr>
        <w:jc w:val="both"/>
        <w:rPr>
          <w:color w:val="FF0000"/>
        </w:rPr>
      </w:pPr>
      <w:r w:rsidRPr="001E28CA">
        <w:rPr>
          <w:b/>
          <w:bCs/>
          <w:color w:val="000000" w:themeColor="text1"/>
          <w:lang w:val="ro-RO"/>
        </w:rPr>
        <w:t xml:space="preserve">     </w:t>
      </w:r>
      <w:r>
        <w:rPr>
          <w:b/>
          <w:bCs/>
          <w:color w:val="000000" w:themeColor="text1"/>
          <w:lang w:val="ro-RO"/>
        </w:rPr>
        <w:t xml:space="preserve">       </w:t>
      </w:r>
      <w:r w:rsidRPr="003922E7">
        <w:t xml:space="preserve">Întrucât examinarea psihologică </w:t>
      </w:r>
      <w:proofErr w:type="gramStart"/>
      <w:r w:rsidRPr="003922E7">
        <w:t>este</w:t>
      </w:r>
      <w:proofErr w:type="gramEnd"/>
      <w:r w:rsidRPr="003922E7">
        <w:t xml:space="preserve"> de competența Centrului de Psihosociologie al M.A.I., data, ora, locul și celelalte detalii vor fi comunicate prin postare pe pagina de Internet a Inspectoratului de Poliție Județean Olt, </w:t>
      </w:r>
      <w:hyperlink r:id="rId11" w:history="1">
        <w:r w:rsidRPr="003922E7">
          <w:rPr>
            <w:color w:val="0000FF"/>
            <w:u w:val="single"/>
          </w:rPr>
          <w:t>www.ot.politiaromana.ro</w:t>
        </w:r>
      </w:hyperlink>
      <w:r w:rsidRPr="003922E7">
        <w:t>, secțiunea Carieră – Posturi scoase la concurs</w:t>
      </w:r>
      <w:r>
        <w:t xml:space="preserve"> sau pe pagina de Intrapol a unității</w:t>
      </w:r>
      <w:r w:rsidRPr="003922E7">
        <w:t>.</w:t>
      </w:r>
      <w:r w:rsidRPr="003922E7">
        <w:rPr>
          <w:color w:val="FF0000"/>
        </w:rPr>
        <w:t xml:space="preserve"> </w:t>
      </w:r>
    </w:p>
    <w:p w:rsidR="00E14004" w:rsidRDefault="00545B92" w:rsidP="008F1192">
      <w:pPr>
        <w:ind w:firstLine="540"/>
        <w:jc w:val="both"/>
      </w:pPr>
      <w:r>
        <w:t xml:space="preserve">    </w:t>
      </w:r>
      <w:r w:rsidRPr="003922E7">
        <w:t xml:space="preserve">Candidații nu vor fi anunțați personal cu privire la data, ora și locul unde se </w:t>
      </w:r>
      <w:proofErr w:type="gramStart"/>
      <w:r w:rsidRPr="003922E7">
        <w:t>va</w:t>
      </w:r>
      <w:proofErr w:type="gramEnd"/>
      <w:r w:rsidRPr="003922E7">
        <w:t xml:space="preserve"> organiza evaluarea psihologică, fiind obligați să se informeze prin verificarea permanentă a paginii de Internet a Inspectoratului de Poliție Județean Olt,</w:t>
      </w:r>
      <w:r w:rsidRPr="003922E7">
        <w:rPr>
          <w:color w:val="FF0000"/>
        </w:rPr>
        <w:t xml:space="preserve"> </w:t>
      </w:r>
      <w:hyperlink r:id="rId12" w:history="1">
        <w:r w:rsidRPr="003922E7">
          <w:rPr>
            <w:color w:val="0000FF"/>
            <w:u w:val="single"/>
          </w:rPr>
          <w:t>www.ot.politiaromana.ro</w:t>
        </w:r>
      </w:hyperlink>
      <w:r w:rsidRPr="003922E7">
        <w:t>, secțiunea Carieră – Posturi scoase la concurs. (</w:t>
      </w:r>
      <w:hyperlink r:id="rId13" w:history="1">
        <w:r w:rsidRPr="003922E7">
          <w:rPr>
            <w:color w:val="0000FF"/>
            <w:u w:val="single"/>
          </w:rPr>
          <w:t>https://ot.politiaromana.ro/ro/cariera/posturi-scoase-la-concurs</w:t>
        </w:r>
      </w:hyperlink>
      <w:r w:rsidRPr="003922E7">
        <w:t>)</w:t>
      </w:r>
      <w:r>
        <w:t xml:space="preserve"> sau pe pagina de Intrapol a unității</w:t>
      </w:r>
      <w:r w:rsidRPr="003922E7">
        <w:t>.</w:t>
      </w:r>
    </w:p>
    <w:p w:rsidR="008F1192" w:rsidRPr="008F1192" w:rsidRDefault="008F1192" w:rsidP="008F1192">
      <w:pPr>
        <w:ind w:firstLine="540"/>
        <w:jc w:val="both"/>
        <w:rPr>
          <w:color w:val="FF0000"/>
        </w:rPr>
      </w:pPr>
    </w:p>
    <w:p w:rsidR="00545B92" w:rsidRPr="00545B92" w:rsidRDefault="00E14004" w:rsidP="00545B92">
      <w:pPr>
        <w:pStyle w:val="BodyTextIndent2"/>
        <w:rPr>
          <w:noProof/>
          <w:color w:val="000000" w:themeColor="text1"/>
        </w:rPr>
      </w:pPr>
      <w:r w:rsidRPr="001E28CA">
        <w:rPr>
          <w:b/>
          <w:i/>
          <w:color w:val="000000" w:themeColor="text1"/>
        </w:rPr>
        <w:t>Concursul/examenul</w:t>
      </w:r>
      <w:r w:rsidRPr="001E28CA">
        <w:rPr>
          <w:color w:val="000000" w:themeColor="text1"/>
        </w:rPr>
        <w:t xml:space="preserve"> se va</w:t>
      </w:r>
      <w:r w:rsidR="00545B92">
        <w:rPr>
          <w:color w:val="000000" w:themeColor="text1"/>
        </w:rPr>
        <w:t xml:space="preserve"> desfăşura la sediul I.P.J. Olt din mun. Slatina, str. Mihai Eminescu nr. 19,</w:t>
      </w:r>
      <w:r w:rsidRPr="001E28CA">
        <w:rPr>
          <w:color w:val="000000" w:themeColor="text1"/>
        </w:rPr>
        <w:t xml:space="preserve"> în data de </w:t>
      </w:r>
      <w:r w:rsidR="003C7B9D">
        <w:rPr>
          <w:b/>
          <w:color w:val="000000" w:themeColor="text1"/>
        </w:rPr>
        <w:t>09</w:t>
      </w:r>
      <w:r w:rsidR="00E504F6">
        <w:rPr>
          <w:b/>
          <w:color w:val="000000" w:themeColor="text1"/>
        </w:rPr>
        <w:t>.06</w:t>
      </w:r>
      <w:r w:rsidRPr="001E28CA">
        <w:rPr>
          <w:b/>
          <w:color w:val="000000" w:themeColor="text1"/>
        </w:rPr>
        <w:t>.20</w:t>
      </w:r>
      <w:r w:rsidR="007077C3">
        <w:rPr>
          <w:b/>
          <w:color w:val="000000" w:themeColor="text1"/>
        </w:rPr>
        <w:t>2</w:t>
      </w:r>
      <w:r w:rsidR="00E504F6">
        <w:rPr>
          <w:b/>
          <w:color w:val="000000" w:themeColor="text1"/>
        </w:rPr>
        <w:t>2</w:t>
      </w:r>
      <w:r w:rsidRPr="001E28CA">
        <w:rPr>
          <w:color w:val="000000" w:themeColor="text1"/>
        </w:rPr>
        <w:t>, începând cu ora </w:t>
      </w:r>
      <w:r w:rsidR="007077C3">
        <w:rPr>
          <w:b/>
          <w:color w:val="000000" w:themeColor="text1"/>
        </w:rPr>
        <w:t>13</w:t>
      </w:r>
      <w:r w:rsidRPr="001E28CA">
        <w:rPr>
          <w:b/>
          <w:color w:val="000000" w:themeColor="text1"/>
        </w:rPr>
        <w:t>.00</w:t>
      </w:r>
      <w:r w:rsidRPr="001E28CA">
        <w:rPr>
          <w:color w:val="000000" w:themeColor="text1"/>
        </w:rPr>
        <w:t xml:space="preserve"> şi va consta în susţinerea unei probe unice, respectiv INTERVIU structurat pe subiecte profesionale, </w:t>
      </w:r>
      <w:r w:rsidRPr="001E28CA">
        <w:rPr>
          <w:noProof/>
          <w:color w:val="000000" w:themeColor="text1"/>
        </w:rPr>
        <w:t>ce va fi înregistrat audio-video</w:t>
      </w:r>
      <w:r w:rsidR="00545B92">
        <w:t xml:space="preserve"> și se va desfășura</w:t>
      </w:r>
      <w:r w:rsidR="00545B92" w:rsidRPr="003922E7">
        <w:t xml:space="preserve"> după următorul grafic:</w:t>
      </w:r>
    </w:p>
    <w:p w:rsidR="00545B92" w:rsidRPr="003922E7" w:rsidRDefault="00545B92" w:rsidP="00831E1B">
      <w:pPr>
        <w:numPr>
          <w:ilvl w:val="0"/>
          <w:numId w:val="5"/>
        </w:numPr>
        <w:jc w:val="both"/>
      </w:pPr>
      <w:r w:rsidRPr="003922E7">
        <w:t>instructajul candidaților: ora</w:t>
      </w:r>
      <w:r w:rsidRPr="003922E7">
        <w:rPr>
          <w:color w:val="FF0000"/>
        </w:rPr>
        <w:t xml:space="preserve"> </w:t>
      </w:r>
      <w:r>
        <w:t>13</w:t>
      </w:r>
      <w:r w:rsidRPr="003922E7">
        <w:rPr>
          <w:vertAlign w:val="superscript"/>
        </w:rPr>
        <w:t>00</w:t>
      </w:r>
      <w:r w:rsidRPr="003922E7">
        <w:t>;</w:t>
      </w:r>
    </w:p>
    <w:p w:rsidR="00545B92" w:rsidRPr="003922E7" w:rsidRDefault="00545B92" w:rsidP="00831E1B">
      <w:pPr>
        <w:numPr>
          <w:ilvl w:val="0"/>
          <w:numId w:val="5"/>
        </w:numPr>
        <w:jc w:val="both"/>
      </w:pPr>
      <w:r w:rsidRPr="003922E7">
        <w:t>desfășurarea interviului pe subiecte profesionale: ora</w:t>
      </w:r>
      <w:r w:rsidRPr="003922E7">
        <w:rPr>
          <w:color w:val="FF0000"/>
        </w:rPr>
        <w:t xml:space="preserve"> </w:t>
      </w:r>
      <w:r>
        <w:t>13</w:t>
      </w:r>
      <w:r w:rsidRPr="003922E7">
        <w:rPr>
          <w:vertAlign w:val="superscript"/>
        </w:rPr>
        <w:t>15</w:t>
      </w:r>
      <w:r w:rsidRPr="003922E7">
        <w:t>;</w:t>
      </w:r>
    </w:p>
    <w:p w:rsidR="00545B92" w:rsidRPr="003922E7" w:rsidRDefault="00545B92" w:rsidP="00831E1B">
      <w:pPr>
        <w:numPr>
          <w:ilvl w:val="0"/>
          <w:numId w:val="5"/>
        </w:numPr>
        <w:jc w:val="both"/>
      </w:pPr>
      <w:r w:rsidRPr="003922E7">
        <w:t>afișarea grilei de apreciere: la finalizarea interviului desfășurat cu ultimul candidat;</w:t>
      </w:r>
    </w:p>
    <w:p w:rsidR="004E3D07" w:rsidRDefault="00545B92" w:rsidP="008F1192">
      <w:pPr>
        <w:numPr>
          <w:ilvl w:val="0"/>
          <w:numId w:val="5"/>
        </w:numPr>
        <w:jc w:val="both"/>
      </w:pPr>
      <w:r w:rsidRPr="003922E7">
        <w:t>afișarea rezultatelor: după ora</w:t>
      </w:r>
      <w:r w:rsidRPr="003922E7">
        <w:rPr>
          <w:color w:val="FF0000"/>
        </w:rPr>
        <w:t xml:space="preserve"> </w:t>
      </w:r>
      <w:r>
        <w:t>16</w:t>
      </w:r>
      <w:r w:rsidRPr="003922E7">
        <w:rPr>
          <w:vertAlign w:val="superscript"/>
        </w:rPr>
        <w:t>00</w:t>
      </w:r>
      <w:r w:rsidRPr="003922E7">
        <w:rPr>
          <w:color w:val="FF0000"/>
        </w:rPr>
        <w:t xml:space="preserve"> </w:t>
      </w:r>
      <w:r w:rsidRPr="003922E7">
        <w:t>(în raport de numărul candidaților);</w:t>
      </w:r>
    </w:p>
    <w:p w:rsidR="004E3D07" w:rsidRDefault="004E3D07" w:rsidP="008F1192">
      <w:pPr>
        <w:ind w:firstLine="540"/>
        <w:jc w:val="both"/>
        <w:rPr>
          <w:b/>
          <w:u w:val="single"/>
        </w:rPr>
      </w:pPr>
      <w:r w:rsidRPr="00CB4CBD">
        <w:rPr>
          <w:b/>
          <w:u w:val="single"/>
        </w:rPr>
        <w:t xml:space="preserve">În funcție de planificarea privind evaluarea psihologică, </w:t>
      </w:r>
      <w:r>
        <w:rPr>
          <w:b/>
          <w:u w:val="single"/>
        </w:rPr>
        <w:t xml:space="preserve">pentru a ne încadra în termenele prevăzute de legislația în domeniu, </w:t>
      </w:r>
      <w:r w:rsidRPr="00CB4CBD">
        <w:rPr>
          <w:b/>
          <w:u w:val="single"/>
        </w:rPr>
        <w:t xml:space="preserve">data concursului/examenului poate fi modificată, aspect care </w:t>
      </w:r>
      <w:proofErr w:type="gramStart"/>
      <w:r w:rsidRPr="00CB4CBD">
        <w:rPr>
          <w:b/>
          <w:u w:val="single"/>
        </w:rPr>
        <w:t>va</w:t>
      </w:r>
      <w:proofErr w:type="gramEnd"/>
      <w:r w:rsidRPr="00CB4CBD">
        <w:rPr>
          <w:b/>
          <w:u w:val="single"/>
        </w:rPr>
        <w:t xml:space="preserve"> fi adus la cunoștință prin postare pe pagina de Internet a Inspectoratului de Poliție Județean Olt,</w:t>
      </w:r>
      <w:r w:rsidRPr="00CB4CBD">
        <w:rPr>
          <w:b/>
          <w:color w:val="FF0000"/>
          <w:u w:val="single"/>
        </w:rPr>
        <w:t xml:space="preserve"> </w:t>
      </w:r>
      <w:hyperlink r:id="rId14" w:history="1">
        <w:r w:rsidRPr="00CB4CBD">
          <w:rPr>
            <w:b/>
            <w:color w:val="0000FF"/>
            <w:u w:val="single"/>
          </w:rPr>
          <w:t>www.ot.politiaromana.ro</w:t>
        </w:r>
      </w:hyperlink>
      <w:r w:rsidRPr="00CB4CBD">
        <w:rPr>
          <w:b/>
          <w:u w:val="single"/>
        </w:rPr>
        <w:t>, secțiunea Carieră – Posturi scoase la concurs. (</w:t>
      </w:r>
      <w:hyperlink r:id="rId15" w:history="1">
        <w:r w:rsidRPr="00CB4CBD">
          <w:rPr>
            <w:b/>
            <w:color w:val="0000FF"/>
            <w:u w:val="single"/>
          </w:rPr>
          <w:t>https://ot.politiaromana.ro/ro/cariera/posturi-scoase-la-concurs</w:t>
        </w:r>
      </w:hyperlink>
      <w:r w:rsidRPr="00CB4CBD">
        <w:rPr>
          <w:b/>
          <w:u w:val="single"/>
        </w:rPr>
        <w:t>) sau pe pagina de Intrapol a unității.</w:t>
      </w:r>
    </w:p>
    <w:p w:rsidR="008F1192" w:rsidRPr="008F1192" w:rsidRDefault="008F1192" w:rsidP="008F1192">
      <w:pPr>
        <w:ind w:firstLine="540"/>
        <w:jc w:val="both"/>
        <w:rPr>
          <w:b/>
          <w:u w:val="single"/>
        </w:rPr>
      </w:pPr>
    </w:p>
    <w:p w:rsidR="00545B92" w:rsidRPr="003922E7" w:rsidRDefault="00545B92" w:rsidP="00545B92">
      <w:pPr>
        <w:ind w:firstLine="720"/>
        <w:jc w:val="both"/>
      </w:pPr>
      <w:r w:rsidRPr="003922E7">
        <w:t xml:space="preserve">Perioada limită de depunere </w:t>
      </w:r>
      <w:proofErr w:type="gramStart"/>
      <w:r w:rsidRPr="003922E7">
        <w:t>a</w:t>
      </w:r>
      <w:proofErr w:type="gramEnd"/>
      <w:r w:rsidRPr="003922E7">
        <w:t xml:space="preserve"> eventualelor contestații - în termen de 24 de ore de la afișarea</w:t>
      </w:r>
      <w:r>
        <w:t xml:space="preserve"> rezultatelor.</w:t>
      </w:r>
    </w:p>
    <w:p w:rsidR="00545B92" w:rsidRPr="00082647" w:rsidRDefault="00545B92" w:rsidP="00545B92">
      <w:pPr>
        <w:ind w:firstLine="720"/>
        <w:jc w:val="both"/>
      </w:pPr>
      <w:r w:rsidRPr="003922E7">
        <w:t>Soluționarea contestațiilor și afișarea rezultatelor la această acti</w:t>
      </w:r>
      <w:r>
        <w:t xml:space="preserve">vitate se </w:t>
      </w:r>
      <w:proofErr w:type="gramStart"/>
      <w:r>
        <w:t>va</w:t>
      </w:r>
      <w:proofErr w:type="gramEnd"/>
      <w:r>
        <w:t xml:space="preserve"> realiza în termen de 2 zile lucrătoare</w:t>
      </w:r>
      <w:r w:rsidRPr="001E28CA">
        <w:rPr>
          <w:iCs/>
          <w:color w:val="000000" w:themeColor="text1"/>
          <w:lang w:val="ro-RO" w:eastAsia="ro-RO"/>
        </w:rPr>
        <w:t xml:space="preserve"> de la expirarea termenului de depunere</w:t>
      </w:r>
      <w:r w:rsidRPr="00082647">
        <w:t>.</w:t>
      </w:r>
    </w:p>
    <w:p w:rsidR="004B7FF2" w:rsidRPr="00545B92" w:rsidRDefault="00545B92" w:rsidP="00545B92">
      <w:pPr>
        <w:ind w:firstLine="720"/>
        <w:jc w:val="both"/>
      </w:pPr>
      <w:r w:rsidRPr="003922E7">
        <w:t xml:space="preserve">Afișarea tabelului cu rezultatele finale se </w:t>
      </w:r>
      <w:proofErr w:type="gramStart"/>
      <w:r w:rsidRPr="003922E7">
        <w:t>va</w:t>
      </w:r>
      <w:proofErr w:type="gramEnd"/>
      <w:r w:rsidRPr="003922E7">
        <w:t xml:space="preserve"> realiza în funcție de existența/inexistența unor eventuale contestații.</w:t>
      </w:r>
    </w:p>
    <w:p w:rsidR="00E14004" w:rsidRPr="001E28CA" w:rsidRDefault="004E3D07" w:rsidP="00E14004">
      <w:pPr>
        <w:pStyle w:val="BodyTextIndent2"/>
        <w:ind w:firstLine="540"/>
        <w:rPr>
          <w:color w:val="000000" w:themeColor="text1"/>
        </w:rPr>
      </w:pPr>
      <w:r>
        <w:rPr>
          <w:color w:val="000000" w:themeColor="text1"/>
        </w:rPr>
        <w:t xml:space="preserve">  </w:t>
      </w:r>
      <w:r w:rsidR="00E14004" w:rsidRPr="001E28CA">
        <w:rPr>
          <w:color w:val="000000" w:themeColor="text1"/>
        </w:rPr>
        <w:t xml:space="preserve">Aprecierea rezultatului final al interviului pe subiecte profesionale se face cu note de la 1 la 10. Este declarat „admis” candidatul care are nota cea mai mare şi este notat cu cel puţin 7.00. </w:t>
      </w:r>
    </w:p>
    <w:p w:rsidR="00E14004" w:rsidRPr="001E28CA" w:rsidRDefault="004E3D07" w:rsidP="00E14004">
      <w:pPr>
        <w:pStyle w:val="BodyTextIndent2"/>
        <w:ind w:firstLine="540"/>
        <w:rPr>
          <w:color w:val="000000" w:themeColor="text1"/>
        </w:rPr>
      </w:pPr>
      <w:r>
        <w:rPr>
          <w:color w:val="000000" w:themeColor="text1"/>
        </w:rPr>
        <w:t xml:space="preserve">  </w:t>
      </w:r>
      <w:r w:rsidR="00E14004" w:rsidRPr="001E28CA">
        <w:rPr>
          <w:color w:val="000000" w:themeColor="text1"/>
        </w:rPr>
        <w:t>În situaţia în care mai mulţi candidaţi au aceeaşi notă</w:t>
      </w:r>
      <w:r w:rsidR="00545B92">
        <w:rPr>
          <w:color w:val="000000" w:themeColor="text1"/>
        </w:rPr>
        <w:t>,</w:t>
      </w:r>
      <w:r w:rsidR="00E14004" w:rsidRPr="001E28CA">
        <w:rPr>
          <w:color w:val="000000" w:themeColor="text1"/>
        </w:rPr>
        <w:t xml:space="preserve"> este declarat „admis” la concurs candidatul care are cea mai mare vechime în specialitatea postului scos la concurs.</w:t>
      </w:r>
    </w:p>
    <w:p w:rsidR="00E14004" w:rsidRPr="001E28CA" w:rsidRDefault="004E3D07" w:rsidP="00E14004">
      <w:pPr>
        <w:pStyle w:val="BodyTextIndent2"/>
        <w:ind w:firstLine="540"/>
        <w:rPr>
          <w:color w:val="000000" w:themeColor="text1"/>
        </w:rPr>
      </w:pPr>
      <w:r>
        <w:rPr>
          <w:color w:val="000000" w:themeColor="text1"/>
        </w:rPr>
        <w:t xml:space="preserve">  </w:t>
      </w:r>
      <w:r w:rsidR="00E14004" w:rsidRPr="001E28CA">
        <w:rPr>
          <w:color w:val="000000" w:themeColor="text1"/>
        </w:rPr>
        <w:t>Dacă mai mulţi candidaţi au aceeaşi vechime în specialitatea postului scos la concurs, este declarat „admis” candidatul care are cea mai mare vechime în studiile necesare postului scos la concurs.</w:t>
      </w:r>
    </w:p>
    <w:p w:rsidR="00E14004" w:rsidRPr="001E28CA" w:rsidRDefault="004E3D07" w:rsidP="00E14004">
      <w:pPr>
        <w:pStyle w:val="BodyTextIndent2"/>
        <w:ind w:firstLine="540"/>
        <w:rPr>
          <w:color w:val="000000" w:themeColor="text1"/>
        </w:rPr>
      </w:pPr>
      <w:r>
        <w:rPr>
          <w:color w:val="000000" w:themeColor="text1"/>
        </w:rPr>
        <w:lastRenderedPageBreak/>
        <w:t xml:space="preserve"> </w:t>
      </w:r>
      <w:r w:rsidR="00E14004" w:rsidRPr="001E28CA">
        <w:rPr>
          <w:color w:val="000000" w:themeColor="text1"/>
        </w:rPr>
        <w:t>Eventualele contestaţii cu privire la rezultatul de la proba interviu se depun în termen de 24 de ore</w:t>
      </w:r>
      <w:r w:rsidR="004B7FF2">
        <w:rPr>
          <w:color w:val="000000" w:themeColor="text1"/>
        </w:rPr>
        <w:t xml:space="preserve"> de la afişare, la </w:t>
      </w:r>
      <w:r w:rsidR="00E14004" w:rsidRPr="001E28CA">
        <w:rPr>
          <w:color w:val="000000" w:themeColor="text1"/>
        </w:rPr>
        <w:t xml:space="preserve"> Serviciului Resurse Umane din Inspectoratul de Poliţie Judeţean Olt.</w:t>
      </w:r>
    </w:p>
    <w:p w:rsidR="00E14004" w:rsidRPr="001E28CA" w:rsidRDefault="00E14004" w:rsidP="00E14004">
      <w:pPr>
        <w:pStyle w:val="BodyTextIndent2"/>
        <w:ind w:firstLine="0"/>
        <w:rPr>
          <w:color w:val="000000" w:themeColor="text1"/>
        </w:rPr>
      </w:pPr>
      <w:r w:rsidRPr="001E28CA">
        <w:rPr>
          <w:color w:val="000000" w:themeColor="text1"/>
        </w:rPr>
        <w:t xml:space="preserve">      </w:t>
      </w:r>
      <w:r w:rsidR="00545B92">
        <w:rPr>
          <w:color w:val="000000" w:themeColor="text1"/>
        </w:rPr>
        <w:t xml:space="preserve"> </w:t>
      </w:r>
      <w:r w:rsidRPr="001E28CA">
        <w:rPr>
          <w:color w:val="000000" w:themeColor="text1"/>
        </w:rPr>
        <w:t xml:space="preserve">Candidaţii pot contesta doar rezultatele de la propriul interviu. </w:t>
      </w:r>
    </w:p>
    <w:p w:rsidR="00E14004" w:rsidRPr="001E28CA" w:rsidRDefault="00E14004" w:rsidP="00E14004">
      <w:pPr>
        <w:autoSpaceDE w:val="0"/>
        <w:autoSpaceDN w:val="0"/>
        <w:adjustRightInd w:val="0"/>
        <w:jc w:val="both"/>
        <w:rPr>
          <w:iCs/>
          <w:color w:val="000000" w:themeColor="text1"/>
          <w:lang w:val="ro-RO" w:eastAsia="ro-RO"/>
        </w:rPr>
      </w:pPr>
      <w:r w:rsidRPr="001E28CA">
        <w:rPr>
          <w:iCs/>
          <w:color w:val="000000" w:themeColor="text1"/>
          <w:lang w:val="ro-RO" w:eastAsia="ro-RO"/>
        </w:rPr>
        <w:t xml:space="preserve">      </w:t>
      </w:r>
      <w:r w:rsidR="00545B92">
        <w:rPr>
          <w:iCs/>
          <w:color w:val="000000" w:themeColor="text1"/>
          <w:lang w:val="ro-RO" w:eastAsia="ro-RO"/>
        </w:rPr>
        <w:t xml:space="preserve"> </w:t>
      </w:r>
      <w:r w:rsidRPr="001E28CA">
        <w:rPr>
          <w:iCs/>
          <w:color w:val="000000" w:themeColor="text1"/>
          <w:lang w:val="ro-RO" w:eastAsia="ro-RO"/>
        </w:rPr>
        <w:t>Comisia de soluţionare a contestaţiilor are obligaţia de a soluţiona contestaţiile în termen de 2 zile lucrătoare.</w:t>
      </w:r>
    </w:p>
    <w:p w:rsidR="00E14004" w:rsidRPr="001E28CA" w:rsidRDefault="00467823" w:rsidP="00E14004">
      <w:pPr>
        <w:autoSpaceDE w:val="0"/>
        <w:autoSpaceDN w:val="0"/>
        <w:adjustRightInd w:val="0"/>
        <w:rPr>
          <w:iCs/>
          <w:color w:val="000000" w:themeColor="text1"/>
          <w:lang w:val="it-IT" w:eastAsia="ro-RO"/>
        </w:rPr>
      </w:pPr>
      <w:r>
        <w:rPr>
          <w:iCs/>
          <w:color w:val="000000" w:themeColor="text1"/>
          <w:lang w:val="ro-RO" w:eastAsia="ro-RO"/>
        </w:rPr>
        <w:t xml:space="preserve">       </w:t>
      </w:r>
      <w:r w:rsidR="00545B92">
        <w:rPr>
          <w:iCs/>
          <w:color w:val="000000" w:themeColor="text1"/>
          <w:lang w:val="ro-RO" w:eastAsia="ro-RO"/>
        </w:rPr>
        <w:t xml:space="preserve"> </w:t>
      </w:r>
      <w:r w:rsidR="00E14004" w:rsidRPr="001E28CA">
        <w:rPr>
          <w:iCs/>
          <w:color w:val="000000" w:themeColor="text1"/>
          <w:lang w:val="it-IT" w:eastAsia="ro-RO"/>
        </w:rPr>
        <w:t>Nota acordată după soluţionarea contestaţiei este definitivă.</w:t>
      </w:r>
    </w:p>
    <w:p w:rsidR="00E14004" w:rsidRPr="001E28CA" w:rsidRDefault="00467823" w:rsidP="00467823">
      <w:pPr>
        <w:autoSpaceDE w:val="0"/>
        <w:autoSpaceDN w:val="0"/>
        <w:adjustRightInd w:val="0"/>
        <w:rPr>
          <w:iCs/>
          <w:color w:val="000000" w:themeColor="text1"/>
          <w:lang w:val="it-IT" w:eastAsia="ro-RO"/>
        </w:rPr>
      </w:pPr>
      <w:r>
        <w:rPr>
          <w:iCs/>
          <w:color w:val="000000" w:themeColor="text1"/>
          <w:lang w:val="it-IT" w:eastAsia="ro-RO"/>
        </w:rPr>
        <w:t xml:space="preserve">       </w:t>
      </w:r>
      <w:r w:rsidR="00545B92">
        <w:rPr>
          <w:iCs/>
          <w:color w:val="000000" w:themeColor="text1"/>
          <w:lang w:val="it-IT" w:eastAsia="ro-RO"/>
        </w:rPr>
        <w:t xml:space="preserve"> </w:t>
      </w:r>
      <w:r w:rsidR="00E14004" w:rsidRPr="001E28CA">
        <w:rPr>
          <w:iCs/>
          <w:color w:val="000000" w:themeColor="text1"/>
          <w:lang w:val="it-IT" w:eastAsia="ro-RO"/>
        </w:rPr>
        <w:t>Rezultatele la contestaţii se aduc la cunoştinţă prin afişare</w:t>
      </w:r>
      <w:r w:rsidRPr="00467823">
        <w:rPr>
          <w:iCs/>
          <w:color w:val="000000" w:themeColor="text1"/>
          <w:lang w:val="it-IT" w:eastAsia="ro-RO"/>
        </w:rPr>
        <w:t xml:space="preserve"> </w:t>
      </w:r>
      <w:r>
        <w:rPr>
          <w:iCs/>
          <w:color w:val="000000" w:themeColor="text1"/>
          <w:lang w:val="it-IT" w:eastAsia="ro-RO"/>
        </w:rPr>
        <w:t xml:space="preserve">la </w:t>
      </w:r>
      <w:r w:rsidRPr="00467823">
        <w:rPr>
          <w:iCs/>
          <w:color w:val="000000" w:themeColor="text1"/>
          <w:lang w:val="it-IT" w:eastAsia="ro-RO"/>
        </w:rPr>
        <w:t>sediul unității</w:t>
      </w:r>
      <w:r>
        <w:rPr>
          <w:iCs/>
          <w:color w:val="000000" w:themeColor="text1"/>
          <w:lang w:val="it-IT" w:eastAsia="ro-RO"/>
        </w:rPr>
        <w:t xml:space="preserve"> /</w:t>
      </w:r>
      <w:r w:rsidR="0023356A">
        <w:rPr>
          <w:iCs/>
          <w:color w:val="000000" w:themeColor="text1"/>
          <w:lang w:val="it-IT" w:eastAsia="ro-RO"/>
        </w:rPr>
        <w:t xml:space="preserve"> postare pe  pagina de </w:t>
      </w:r>
      <w:r>
        <w:rPr>
          <w:iCs/>
          <w:color w:val="000000" w:themeColor="text1"/>
          <w:lang w:val="it-IT" w:eastAsia="ro-RO"/>
        </w:rPr>
        <w:t xml:space="preserve">intrapol și pagina </w:t>
      </w:r>
      <w:r w:rsidRPr="00467823">
        <w:rPr>
          <w:iCs/>
          <w:color w:val="000000" w:themeColor="text1"/>
          <w:lang w:val="it-IT" w:eastAsia="ro-RO"/>
        </w:rPr>
        <w:t xml:space="preserve">de internet </w:t>
      </w:r>
      <w:r>
        <w:rPr>
          <w:iCs/>
          <w:color w:val="000000" w:themeColor="text1"/>
          <w:lang w:val="it-IT" w:eastAsia="ro-RO"/>
        </w:rPr>
        <w:t>a I.P.J. Olt.</w:t>
      </w:r>
    </w:p>
    <w:p w:rsidR="00545B92" w:rsidRPr="008F1192" w:rsidRDefault="00545B92" w:rsidP="0023356A">
      <w:pPr>
        <w:ind w:firstLine="567"/>
        <w:jc w:val="both"/>
        <w:rPr>
          <w:bCs/>
        </w:rPr>
      </w:pPr>
      <w:r w:rsidRPr="003922E7">
        <w:rPr>
          <w:bCs/>
        </w:rPr>
        <w:t>Modificările care privesc organizarea și desfășurarea concursului, intervenite din motive obiective, se vor afișa în timp util pe</w:t>
      </w:r>
      <w:r w:rsidR="0023356A">
        <w:rPr>
          <w:bCs/>
        </w:rPr>
        <w:t xml:space="preserve"> </w:t>
      </w:r>
      <w:r w:rsidRPr="003922E7">
        <w:rPr>
          <w:bCs/>
        </w:rPr>
        <w:t xml:space="preserve">pagina de internet a </w:t>
      </w:r>
      <w:r w:rsidRPr="003922E7">
        <w:t>Inspectoratului de Poliție Județean Olt</w:t>
      </w:r>
      <w:r w:rsidRPr="003922E7">
        <w:rPr>
          <w:bCs/>
        </w:rPr>
        <w:t xml:space="preserve">, </w:t>
      </w:r>
      <w:hyperlink r:id="rId16" w:history="1">
        <w:r w:rsidRPr="003922E7">
          <w:rPr>
            <w:u w:val="single"/>
          </w:rPr>
          <w:t>www.ot.politiaromana.ro</w:t>
        </w:r>
      </w:hyperlink>
      <w:r w:rsidRPr="003922E7">
        <w:t>, secțiunea Carieră – Posturi scoase la concurs</w:t>
      </w:r>
      <w:r w:rsidR="0023356A">
        <w:t xml:space="preserve"> și pe pagina de intrapol a unității</w:t>
      </w:r>
      <w:r w:rsidRPr="003922E7">
        <w:t>.</w:t>
      </w:r>
    </w:p>
    <w:p w:rsidR="00545B92" w:rsidRPr="003922E7" w:rsidRDefault="00545B92" w:rsidP="00545B92">
      <w:pPr>
        <w:ind w:firstLine="567"/>
        <w:jc w:val="both"/>
      </w:pPr>
      <w:r w:rsidRPr="003922E7">
        <w:t xml:space="preserve">Candidații sunt rugați </w:t>
      </w:r>
      <w:proofErr w:type="gramStart"/>
      <w:r w:rsidRPr="003922E7">
        <w:t>să</w:t>
      </w:r>
      <w:proofErr w:type="gramEnd"/>
      <w:r w:rsidRPr="003922E7">
        <w:t xml:space="preserve"> citească cu atenție anunțul și să respecte organizarea stabilită cu privire la toate etapele concursului. </w:t>
      </w:r>
    </w:p>
    <w:p w:rsidR="0023356A" w:rsidRDefault="00545B92" w:rsidP="00545B92">
      <w:pPr>
        <w:ind w:firstLine="567"/>
        <w:jc w:val="both"/>
        <w:rPr>
          <w:b/>
        </w:rPr>
      </w:pPr>
      <w:proofErr w:type="gramStart"/>
      <w:r w:rsidRPr="00831E1B">
        <w:rPr>
          <w:b/>
        </w:rPr>
        <w:t xml:space="preserve">Tematica și bibliografia </w:t>
      </w:r>
      <w:r w:rsidR="0023356A">
        <w:t>constituie anexa 1 la prezentul anunţ</w:t>
      </w:r>
      <w:r w:rsidRPr="00831E1B">
        <w:rPr>
          <w:b/>
        </w:rPr>
        <w:t>.</w:t>
      </w:r>
      <w:proofErr w:type="gramEnd"/>
    </w:p>
    <w:p w:rsidR="00545B92" w:rsidRPr="00831E1B" w:rsidRDefault="0023356A" w:rsidP="00545B92">
      <w:pPr>
        <w:ind w:firstLine="567"/>
        <w:jc w:val="both"/>
        <w:rPr>
          <w:b/>
        </w:rPr>
      </w:pPr>
      <w:r>
        <w:t xml:space="preserve">Anexele </w:t>
      </w:r>
      <w:r w:rsidRPr="005D4F31">
        <w:t>1-5</w:t>
      </w:r>
      <w:r>
        <w:t xml:space="preserve"> fac parte integrantă din prezentul anunţ, iar graficul de desfă</w:t>
      </w:r>
      <w:r>
        <w:rPr>
          <w:lang w:val="ro-RO"/>
        </w:rPr>
        <w:t>ş</w:t>
      </w:r>
      <w:r>
        <w:t xml:space="preserve">urare a concursului </w:t>
      </w:r>
      <w:proofErr w:type="gramStart"/>
      <w:r>
        <w:t>este</w:t>
      </w:r>
      <w:proofErr w:type="gramEnd"/>
      <w:r>
        <w:t xml:space="preserve"> prezentat în </w:t>
      </w:r>
      <w:r w:rsidR="005D4F31" w:rsidRPr="005D4F31">
        <w:t>Anexa 2</w:t>
      </w:r>
      <w:r w:rsidRPr="005D4F31">
        <w:t>.</w:t>
      </w:r>
    </w:p>
    <w:p w:rsidR="00E14004" w:rsidRPr="00831E1B" w:rsidRDefault="002E2F76" w:rsidP="002E2F76">
      <w:pPr>
        <w:pStyle w:val="BodyTextIndent2"/>
        <w:ind w:firstLine="0"/>
        <w:rPr>
          <w:b/>
          <w:color w:val="000000" w:themeColor="text1"/>
        </w:rPr>
      </w:pPr>
      <w:r w:rsidRPr="001E28CA">
        <w:rPr>
          <w:color w:val="000000" w:themeColor="text1"/>
        </w:rPr>
        <w:t xml:space="preserve">      </w:t>
      </w:r>
      <w:r w:rsidR="00545B92">
        <w:rPr>
          <w:color w:val="000000" w:themeColor="text1"/>
        </w:rPr>
        <w:t xml:space="preserve">  </w:t>
      </w:r>
      <w:r w:rsidR="00E14004" w:rsidRPr="00831E1B">
        <w:rPr>
          <w:b/>
          <w:color w:val="000000" w:themeColor="text1"/>
        </w:rPr>
        <w:t>Relaţii suplimentare se pot obţine la Serviciul Resurse Umane din Inspectoratul de Poliţie Judeţean Olt, telefon 0249/406500, interior 20111.</w:t>
      </w:r>
    </w:p>
    <w:p w:rsidR="00E14004" w:rsidRPr="001E28CA" w:rsidRDefault="00E14004" w:rsidP="00E14004">
      <w:pPr>
        <w:pStyle w:val="BodyTextIndent2"/>
        <w:rPr>
          <w:color w:val="000000" w:themeColor="text1"/>
        </w:rPr>
      </w:pPr>
    </w:p>
    <w:p w:rsidR="00E14004" w:rsidRPr="001E28CA" w:rsidRDefault="00E14004" w:rsidP="00E14004">
      <w:pPr>
        <w:pStyle w:val="BodyTextIndent2"/>
        <w:rPr>
          <w:color w:val="000000" w:themeColor="text1"/>
        </w:rPr>
      </w:pPr>
    </w:p>
    <w:p w:rsidR="00E14004" w:rsidRPr="001E28CA" w:rsidRDefault="00E14004" w:rsidP="00E14004">
      <w:pPr>
        <w:autoSpaceDE w:val="0"/>
        <w:autoSpaceDN w:val="0"/>
        <w:adjustRightInd w:val="0"/>
        <w:rPr>
          <w:b/>
          <w:color w:val="000000" w:themeColor="text1"/>
          <w:lang w:val="ro-RO"/>
        </w:rPr>
      </w:pPr>
      <w:r w:rsidRPr="001E28CA">
        <w:rPr>
          <w:b/>
          <w:color w:val="000000" w:themeColor="text1"/>
          <w:lang w:val="fr-FR"/>
        </w:rPr>
        <w:t>MEMBRII COMISIEI DE CONCURS :</w:t>
      </w:r>
    </w:p>
    <w:p w:rsidR="00E14004" w:rsidRPr="001E28CA" w:rsidRDefault="00E14004" w:rsidP="00E14004">
      <w:pPr>
        <w:autoSpaceDE w:val="0"/>
        <w:autoSpaceDN w:val="0"/>
        <w:adjustRightInd w:val="0"/>
        <w:jc w:val="center"/>
        <w:rPr>
          <w:b/>
          <w:color w:val="000000" w:themeColor="text1"/>
          <w:lang w:val="fr-FR"/>
        </w:rPr>
      </w:pPr>
    </w:p>
    <w:p w:rsidR="006F5754" w:rsidRPr="001E28CA" w:rsidRDefault="006F5754" w:rsidP="006F5754">
      <w:pPr>
        <w:rPr>
          <w:color w:val="000000" w:themeColor="text1"/>
          <w:lang w:val="ro-RO"/>
        </w:rPr>
      </w:pPr>
      <w:r w:rsidRPr="001E28CA">
        <w:rPr>
          <w:color w:val="000000" w:themeColor="text1"/>
          <w:lang w:val="ro-RO"/>
        </w:rPr>
        <w:t xml:space="preserve">MEMBRI: </w:t>
      </w:r>
    </w:p>
    <w:p w:rsidR="006F5754" w:rsidRPr="001E28CA" w:rsidRDefault="006F5754" w:rsidP="006F5754">
      <w:pPr>
        <w:rPr>
          <w:color w:val="000000" w:themeColor="text1"/>
          <w:lang w:val="ro-RO"/>
        </w:rPr>
      </w:pPr>
    </w:p>
    <w:p w:rsidR="006F5754" w:rsidRPr="001E28CA" w:rsidRDefault="006F5754" w:rsidP="006F5754">
      <w:pPr>
        <w:rPr>
          <w:color w:val="000000" w:themeColor="text1"/>
          <w:lang w:val="ro-RO"/>
        </w:rPr>
      </w:pPr>
    </w:p>
    <w:p w:rsidR="00E14004" w:rsidRPr="001E28CA" w:rsidRDefault="006F5754" w:rsidP="00E14004">
      <w:pPr>
        <w:rPr>
          <w:b/>
          <w:color w:val="000000" w:themeColor="text1"/>
          <w:lang w:val="ro-RO"/>
        </w:rPr>
      </w:pPr>
      <w:r w:rsidRPr="001E28CA">
        <w:rPr>
          <w:color w:val="000000" w:themeColor="text1"/>
          <w:lang w:val="ro-RO"/>
        </w:rPr>
        <w:t xml:space="preserve">                 : </w:t>
      </w:r>
    </w:p>
    <w:p w:rsidR="00E14004" w:rsidRPr="001E28CA" w:rsidRDefault="00E14004" w:rsidP="00E14004">
      <w:pPr>
        <w:rPr>
          <w:b/>
          <w:color w:val="000000" w:themeColor="text1"/>
          <w:lang w:val="ro-RO"/>
        </w:rPr>
      </w:pPr>
    </w:p>
    <w:p w:rsidR="006F5754" w:rsidRPr="001E28CA" w:rsidRDefault="006F5754" w:rsidP="00E14004">
      <w:pPr>
        <w:rPr>
          <w:b/>
          <w:color w:val="000000" w:themeColor="text1"/>
          <w:lang w:val="ro-RO"/>
        </w:rPr>
      </w:pPr>
    </w:p>
    <w:p w:rsidR="006F5754" w:rsidRPr="001E28CA" w:rsidRDefault="006F5754" w:rsidP="00E14004">
      <w:pPr>
        <w:rPr>
          <w:b/>
          <w:color w:val="000000" w:themeColor="text1"/>
          <w:lang w:val="ro-RO"/>
        </w:rPr>
      </w:pPr>
    </w:p>
    <w:p w:rsidR="00E14004" w:rsidRPr="001E28CA" w:rsidRDefault="00E14004" w:rsidP="00E14004">
      <w:pPr>
        <w:rPr>
          <w:b/>
          <w:color w:val="000000" w:themeColor="text1"/>
          <w:lang w:val="ro-RO"/>
        </w:rPr>
      </w:pPr>
      <w:r w:rsidRPr="001E28CA">
        <w:rPr>
          <w:b/>
          <w:color w:val="000000" w:themeColor="text1"/>
          <w:lang w:val="ro-RO"/>
        </w:rPr>
        <w:t xml:space="preserve">SECRETAR : </w:t>
      </w:r>
    </w:p>
    <w:p w:rsidR="00E14004" w:rsidRPr="001E28CA" w:rsidRDefault="00E14004" w:rsidP="00E14004">
      <w:pPr>
        <w:rPr>
          <w:b/>
          <w:color w:val="000000" w:themeColor="text1"/>
          <w:lang w:val="ro-RO"/>
        </w:rPr>
      </w:pPr>
    </w:p>
    <w:p w:rsidR="00E14004" w:rsidRPr="001E28CA" w:rsidRDefault="00E14004" w:rsidP="00E14004">
      <w:pPr>
        <w:rPr>
          <w:color w:val="000000" w:themeColor="text1"/>
        </w:rPr>
      </w:pPr>
    </w:p>
    <w:p w:rsidR="00D31F80" w:rsidRPr="001E28CA" w:rsidRDefault="00D31F80" w:rsidP="00D31F80">
      <w:pPr>
        <w:rPr>
          <w:b/>
          <w:color w:val="000000" w:themeColor="text1"/>
          <w:lang w:val="ro-RO"/>
        </w:rPr>
      </w:pPr>
    </w:p>
    <w:p w:rsidR="006D1EDE" w:rsidRPr="001E28CA" w:rsidRDefault="006D1EDE" w:rsidP="00C93E1E">
      <w:pPr>
        <w:tabs>
          <w:tab w:val="center" w:pos="8100"/>
        </w:tabs>
        <w:jc w:val="both"/>
        <w:rPr>
          <w:b/>
          <w:color w:val="000000" w:themeColor="text1"/>
          <w:lang w:val="ro-RO"/>
        </w:rPr>
      </w:pPr>
    </w:p>
    <w:p w:rsidR="008F223B" w:rsidRPr="001E28CA" w:rsidRDefault="008F223B" w:rsidP="00C93E1E">
      <w:pPr>
        <w:tabs>
          <w:tab w:val="center" w:pos="8100"/>
        </w:tabs>
        <w:jc w:val="both"/>
        <w:rPr>
          <w:b/>
          <w:color w:val="000000" w:themeColor="text1"/>
          <w:lang w:val="ro-RO"/>
        </w:rPr>
      </w:pPr>
    </w:p>
    <w:p w:rsidR="008F223B" w:rsidRPr="001E28CA" w:rsidRDefault="008F223B" w:rsidP="00C93E1E">
      <w:pPr>
        <w:tabs>
          <w:tab w:val="center" w:pos="8100"/>
        </w:tabs>
        <w:jc w:val="both"/>
        <w:rPr>
          <w:b/>
          <w:color w:val="000000" w:themeColor="text1"/>
          <w:lang w:val="ro-RO"/>
        </w:rPr>
      </w:pPr>
    </w:p>
    <w:p w:rsidR="008F223B" w:rsidRDefault="008F223B" w:rsidP="00C93E1E">
      <w:pPr>
        <w:tabs>
          <w:tab w:val="center" w:pos="8100"/>
        </w:tabs>
        <w:jc w:val="both"/>
        <w:rPr>
          <w:b/>
          <w:color w:val="000000" w:themeColor="text1"/>
          <w:lang w:val="ro-RO"/>
        </w:rPr>
      </w:pPr>
    </w:p>
    <w:p w:rsidR="00545B92" w:rsidRDefault="00545B92" w:rsidP="00C93E1E">
      <w:pPr>
        <w:tabs>
          <w:tab w:val="center" w:pos="8100"/>
        </w:tabs>
        <w:jc w:val="both"/>
        <w:rPr>
          <w:b/>
          <w:color w:val="000000" w:themeColor="text1"/>
          <w:lang w:val="ro-RO"/>
        </w:rPr>
      </w:pPr>
    </w:p>
    <w:p w:rsidR="008355D5" w:rsidRDefault="008355D5" w:rsidP="00C93E1E">
      <w:pPr>
        <w:tabs>
          <w:tab w:val="center" w:pos="8100"/>
        </w:tabs>
        <w:jc w:val="both"/>
        <w:rPr>
          <w:b/>
          <w:color w:val="000000" w:themeColor="text1"/>
          <w:lang w:val="ro-RO"/>
        </w:rPr>
      </w:pPr>
    </w:p>
    <w:p w:rsidR="008355D5" w:rsidRDefault="008355D5" w:rsidP="00C93E1E">
      <w:pPr>
        <w:tabs>
          <w:tab w:val="center" w:pos="8100"/>
        </w:tabs>
        <w:jc w:val="both"/>
        <w:rPr>
          <w:b/>
          <w:color w:val="000000" w:themeColor="text1"/>
          <w:lang w:val="ro-RO"/>
        </w:rPr>
      </w:pPr>
    </w:p>
    <w:p w:rsidR="008355D5" w:rsidRDefault="008355D5" w:rsidP="00C93E1E">
      <w:pPr>
        <w:tabs>
          <w:tab w:val="center" w:pos="8100"/>
        </w:tabs>
        <w:jc w:val="both"/>
        <w:rPr>
          <w:b/>
          <w:color w:val="000000" w:themeColor="text1"/>
          <w:lang w:val="ro-RO"/>
        </w:rPr>
      </w:pPr>
    </w:p>
    <w:p w:rsidR="008355D5" w:rsidRDefault="008355D5" w:rsidP="00C93E1E">
      <w:pPr>
        <w:tabs>
          <w:tab w:val="center" w:pos="8100"/>
        </w:tabs>
        <w:jc w:val="both"/>
        <w:rPr>
          <w:b/>
          <w:color w:val="000000" w:themeColor="text1"/>
          <w:lang w:val="ro-RO"/>
        </w:rPr>
      </w:pPr>
    </w:p>
    <w:p w:rsidR="008355D5" w:rsidRDefault="008355D5" w:rsidP="00C93E1E">
      <w:pPr>
        <w:tabs>
          <w:tab w:val="center" w:pos="8100"/>
        </w:tabs>
        <w:jc w:val="both"/>
        <w:rPr>
          <w:b/>
          <w:color w:val="000000" w:themeColor="text1"/>
          <w:lang w:val="ro-RO"/>
        </w:rPr>
      </w:pPr>
    </w:p>
    <w:p w:rsidR="008355D5" w:rsidRDefault="008355D5" w:rsidP="00C93E1E">
      <w:pPr>
        <w:tabs>
          <w:tab w:val="center" w:pos="8100"/>
        </w:tabs>
        <w:jc w:val="both"/>
        <w:rPr>
          <w:b/>
          <w:color w:val="000000" w:themeColor="text1"/>
          <w:lang w:val="ro-RO"/>
        </w:rPr>
      </w:pPr>
    </w:p>
    <w:p w:rsidR="00831E1B" w:rsidRPr="001E28CA" w:rsidRDefault="00831E1B" w:rsidP="00C93E1E">
      <w:pPr>
        <w:tabs>
          <w:tab w:val="center" w:pos="8100"/>
        </w:tabs>
        <w:jc w:val="both"/>
        <w:rPr>
          <w:b/>
          <w:color w:val="000000" w:themeColor="text1"/>
          <w:lang w:val="ro-RO"/>
        </w:rPr>
      </w:pPr>
    </w:p>
    <w:p w:rsidR="008657B4" w:rsidRDefault="00C93E1E" w:rsidP="008657B4">
      <w:pPr>
        <w:tabs>
          <w:tab w:val="left" w:pos="284"/>
          <w:tab w:val="left" w:pos="709"/>
          <w:tab w:val="left" w:pos="851"/>
        </w:tabs>
        <w:jc w:val="right"/>
        <w:rPr>
          <w:b/>
          <w:color w:val="000000"/>
        </w:rPr>
      </w:pPr>
      <w:r w:rsidRPr="001E28CA">
        <w:rPr>
          <w:b/>
          <w:color w:val="000000" w:themeColor="text1"/>
          <w:sz w:val="20"/>
          <w:szCs w:val="20"/>
          <w:lang w:val="ro-RO"/>
        </w:rPr>
        <w:lastRenderedPageBreak/>
        <w:tab/>
      </w:r>
      <w:r w:rsidR="008657B4">
        <w:rPr>
          <w:b/>
          <w:color w:val="000000"/>
        </w:rPr>
        <w:t xml:space="preserve">Anexa 1 </w:t>
      </w:r>
    </w:p>
    <w:p w:rsidR="008657B4" w:rsidRPr="00E71DFA" w:rsidRDefault="008657B4" w:rsidP="008657B4">
      <w:pPr>
        <w:tabs>
          <w:tab w:val="left" w:pos="3600"/>
        </w:tabs>
        <w:jc w:val="center"/>
        <w:rPr>
          <w:b/>
          <w:bCs/>
          <w:spacing w:val="-2"/>
          <w:u w:val="single"/>
        </w:rPr>
      </w:pPr>
      <w:r w:rsidRPr="00E71DFA">
        <w:rPr>
          <w:b/>
          <w:bCs/>
          <w:spacing w:val="-2"/>
          <w:u w:val="single"/>
        </w:rPr>
        <w:t>TEMATICA ŞI BIBLIOGRAFIA</w:t>
      </w:r>
    </w:p>
    <w:p w:rsidR="00E71DFA" w:rsidRPr="00E71DFA" w:rsidRDefault="008657B4" w:rsidP="00E71DFA">
      <w:pPr>
        <w:jc w:val="center"/>
        <w:rPr>
          <w:lang w:eastAsia="ro-RO"/>
        </w:rPr>
      </w:pPr>
      <w:proofErr w:type="gramStart"/>
      <w:r w:rsidRPr="00E71DFA">
        <w:rPr>
          <w:b/>
        </w:rPr>
        <w:t>pentru</w:t>
      </w:r>
      <w:proofErr w:type="gramEnd"/>
      <w:r w:rsidRPr="00E71DFA">
        <w:rPr>
          <w:b/>
        </w:rPr>
        <w:t xml:space="preserve"> concursul organiza</w:t>
      </w:r>
      <w:r w:rsidR="00077206">
        <w:rPr>
          <w:b/>
        </w:rPr>
        <w:t>t în vederea ocupării funcţiei</w:t>
      </w:r>
      <w:r w:rsidRPr="00E71DFA">
        <w:rPr>
          <w:b/>
        </w:rPr>
        <w:t xml:space="preserve"> vacante de șef post l</w:t>
      </w:r>
      <w:r w:rsidR="00077206">
        <w:rPr>
          <w:b/>
        </w:rPr>
        <w:t>a Postul</w:t>
      </w:r>
      <w:r w:rsidR="00537367">
        <w:rPr>
          <w:b/>
        </w:rPr>
        <w:t xml:space="preserve"> de Poliție </w:t>
      </w:r>
      <w:r w:rsidR="003C7B9D">
        <w:rPr>
          <w:b/>
        </w:rPr>
        <w:t>Vlădila</w:t>
      </w:r>
    </w:p>
    <w:p w:rsidR="00E71DFA" w:rsidRPr="00E71DFA" w:rsidRDefault="00E71DFA" w:rsidP="00E71DFA">
      <w:pPr>
        <w:ind w:firstLine="720"/>
        <w:jc w:val="both"/>
        <w:rPr>
          <w:rFonts w:ascii="Tahoma" w:hAnsi="Tahoma" w:cs="Tahoma"/>
          <w:b/>
          <w:color w:val="000000"/>
        </w:rPr>
      </w:pPr>
    </w:p>
    <w:p w:rsidR="00E71DFA" w:rsidRPr="00494E3E" w:rsidRDefault="00E71DFA" w:rsidP="00E71DFA">
      <w:pPr>
        <w:ind w:firstLine="720"/>
        <w:jc w:val="both"/>
        <w:rPr>
          <w:b/>
          <w:color w:val="000000"/>
          <w:u w:val="single"/>
        </w:rPr>
      </w:pPr>
      <w:r w:rsidRPr="00494E3E">
        <w:rPr>
          <w:b/>
          <w:color w:val="000000"/>
          <w:u w:val="single"/>
        </w:rPr>
        <w:t>CAPITOLUL I</w:t>
      </w:r>
    </w:p>
    <w:p w:rsidR="00E71DFA" w:rsidRPr="00E71DFA" w:rsidRDefault="00E71DFA" w:rsidP="00E71DFA">
      <w:pPr>
        <w:ind w:firstLine="720"/>
        <w:jc w:val="both"/>
        <w:rPr>
          <w:b/>
          <w:color w:val="000000"/>
        </w:rPr>
      </w:pPr>
    </w:p>
    <w:p w:rsidR="00E71DFA" w:rsidRPr="00494E3E" w:rsidRDefault="00E71DFA" w:rsidP="00E71DFA">
      <w:pPr>
        <w:numPr>
          <w:ilvl w:val="1"/>
          <w:numId w:val="31"/>
        </w:numPr>
        <w:jc w:val="both"/>
        <w:rPr>
          <w:b/>
          <w:color w:val="000000"/>
        </w:rPr>
      </w:pPr>
      <w:r w:rsidRPr="00494E3E">
        <w:rPr>
          <w:b/>
          <w:color w:val="000000"/>
        </w:rPr>
        <w:t>TEMATICA</w:t>
      </w:r>
    </w:p>
    <w:p w:rsidR="00E71DFA" w:rsidRPr="00E71DFA" w:rsidRDefault="00E71DFA" w:rsidP="00E71DFA">
      <w:pPr>
        <w:numPr>
          <w:ilvl w:val="0"/>
          <w:numId w:val="27"/>
        </w:numPr>
        <w:jc w:val="both"/>
        <w:rPr>
          <w:color w:val="000000"/>
        </w:rPr>
      </w:pPr>
      <w:r w:rsidRPr="00E71DFA">
        <w:rPr>
          <w:color w:val="000000"/>
        </w:rPr>
        <w:t>Organizarea, funcționarea şi atribuțiile Poliției Române;</w:t>
      </w:r>
    </w:p>
    <w:p w:rsidR="00E71DFA" w:rsidRPr="00E71DFA" w:rsidRDefault="00E71DFA" w:rsidP="00E71DFA">
      <w:pPr>
        <w:numPr>
          <w:ilvl w:val="0"/>
          <w:numId w:val="27"/>
        </w:numPr>
        <w:jc w:val="both"/>
        <w:rPr>
          <w:color w:val="000000"/>
        </w:rPr>
      </w:pPr>
      <w:r w:rsidRPr="00E71DFA">
        <w:rPr>
          <w:color w:val="000000"/>
        </w:rPr>
        <w:t>Drepturile, îndatoririle şi restrângerea exercițiului unor drepturi sau libertăți ale polițistului;</w:t>
      </w:r>
    </w:p>
    <w:p w:rsidR="00E71DFA" w:rsidRPr="00E71DFA" w:rsidRDefault="00E71DFA" w:rsidP="00E71DFA">
      <w:pPr>
        <w:numPr>
          <w:ilvl w:val="0"/>
          <w:numId w:val="27"/>
        </w:numPr>
        <w:jc w:val="both"/>
        <w:rPr>
          <w:color w:val="000000"/>
        </w:rPr>
      </w:pPr>
      <w:r w:rsidRPr="00E71DFA">
        <w:rPr>
          <w:color w:val="000000"/>
        </w:rPr>
        <w:t>Recompense, răspunderea juridică şi sancțiuni;</w:t>
      </w:r>
    </w:p>
    <w:p w:rsidR="00E71DFA" w:rsidRPr="00E71DFA" w:rsidRDefault="00E71DFA" w:rsidP="00E71DFA">
      <w:pPr>
        <w:numPr>
          <w:ilvl w:val="0"/>
          <w:numId w:val="27"/>
        </w:numPr>
        <w:jc w:val="both"/>
        <w:rPr>
          <w:color w:val="000000"/>
        </w:rPr>
      </w:pPr>
      <w:r w:rsidRPr="00E71DFA">
        <w:rPr>
          <w:color w:val="000000"/>
        </w:rPr>
        <w:t xml:space="preserve">Etica şi deontologia polițienească. </w:t>
      </w:r>
    </w:p>
    <w:p w:rsidR="00E71DFA" w:rsidRPr="00E71DFA" w:rsidRDefault="00E71DFA" w:rsidP="00E71DFA">
      <w:pPr>
        <w:numPr>
          <w:ilvl w:val="0"/>
          <w:numId w:val="27"/>
        </w:numPr>
        <w:jc w:val="both"/>
        <w:rPr>
          <w:color w:val="000000"/>
        </w:rPr>
      </w:pPr>
      <w:r w:rsidRPr="00E71DFA">
        <w:rPr>
          <w:color w:val="000000"/>
        </w:rPr>
        <w:t xml:space="preserve"> Drepturi și obligații în exercitarea atribuțiilor de serviciu ale polițistului.</w:t>
      </w:r>
    </w:p>
    <w:p w:rsidR="00E71DFA" w:rsidRPr="00E71DFA" w:rsidRDefault="00E71DFA" w:rsidP="00E71DFA">
      <w:pPr>
        <w:numPr>
          <w:ilvl w:val="0"/>
          <w:numId w:val="27"/>
        </w:numPr>
        <w:jc w:val="both"/>
        <w:rPr>
          <w:color w:val="000000"/>
        </w:rPr>
      </w:pPr>
      <w:r w:rsidRPr="00E71DFA">
        <w:rPr>
          <w:color w:val="000000"/>
        </w:rPr>
        <w:t xml:space="preserve"> Reguli generale de tactică polițienească ce decurg din exercitarea atribuțiilor de serviciu ale polițistului</w:t>
      </w:r>
    </w:p>
    <w:p w:rsidR="00E71DFA" w:rsidRPr="00E71DFA" w:rsidRDefault="00E71DFA" w:rsidP="00E71DFA">
      <w:pPr>
        <w:numPr>
          <w:ilvl w:val="0"/>
          <w:numId w:val="27"/>
        </w:numPr>
        <w:jc w:val="both"/>
        <w:rPr>
          <w:color w:val="000000"/>
        </w:rPr>
      </w:pPr>
      <w:r w:rsidRPr="00E71DFA">
        <w:rPr>
          <w:color w:val="000000"/>
        </w:rPr>
        <w:t xml:space="preserve"> Reguli tactice </w:t>
      </w:r>
      <w:proofErr w:type="gramStart"/>
      <w:r w:rsidRPr="00E71DFA">
        <w:rPr>
          <w:color w:val="000000"/>
        </w:rPr>
        <w:t>ce</w:t>
      </w:r>
      <w:proofErr w:type="gramEnd"/>
      <w:r w:rsidRPr="00E71DFA">
        <w:rPr>
          <w:color w:val="000000"/>
        </w:rPr>
        <w:t xml:space="preserve"> trebuie respectate cu ocazia interceptării persoanelor.</w:t>
      </w:r>
    </w:p>
    <w:p w:rsidR="00E71DFA" w:rsidRPr="00E71DFA" w:rsidRDefault="00E71DFA" w:rsidP="00E71DFA">
      <w:pPr>
        <w:numPr>
          <w:ilvl w:val="0"/>
          <w:numId w:val="27"/>
        </w:numPr>
        <w:jc w:val="both"/>
        <w:rPr>
          <w:color w:val="000000"/>
        </w:rPr>
      </w:pPr>
      <w:r w:rsidRPr="00E71DFA">
        <w:rPr>
          <w:color w:val="000000"/>
        </w:rPr>
        <w:t xml:space="preserve">Reguli tactice </w:t>
      </w:r>
      <w:proofErr w:type="gramStart"/>
      <w:r w:rsidRPr="00E71DFA">
        <w:rPr>
          <w:color w:val="000000"/>
        </w:rPr>
        <w:t>ce</w:t>
      </w:r>
      <w:proofErr w:type="gramEnd"/>
      <w:r w:rsidRPr="00E71DFA">
        <w:rPr>
          <w:color w:val="000000"/>
        </w:rPr>
        <w:t xml:space="preserve"> trebuie respectate cu ocazia legitimării și stabilirii identității.</w:t>
      </w:r>
    </w:p>
    <w:p w:rsidR="00E71DFA" w:rsidRPr="00E71DFA" w:rsidRDefault="00E71DFA" w:rsidP="00E71DFA">
      <w:pPr>
        <w:numPr>
          <w:ilvl w:val="0"/>
          <w:numId w:val="27"/>
        </w:numPr>
        <w:jc w:val="both"/>
        <w:rPr>
          <w:color w:val="000000"/>
        </w:rPr>
      </w:pPr>
      <w:r w:rsidRPr="00E71DFA">
        <w:rPr>
          <w:color w:val="000000"/>
        </w:rPr>
        <w:t xml:space="preserve"> Noțiunea, scopul și categoriile de persoane cărora li se poate efectua controlul corporal al persoanelor.</w:t>
      </w:r>
    </w:p>
    <w:p w:rsidR="00E71DFA" w:rsidRPr="00E71DFA" w:rsidRDefault="00E71DFA" w:rsidP="00E71DFA">
      <w:pPr>
        <w:numPr>
          <w:ilvl w:val="0"/>
          <w:numId w:val="27"/>
        </w:numPr>
        <w:jc w:val="both"/>
        <w:rPr>
          <w:color w:val="000000"/>
        </w:rPr>
      </w:pPr>
      <w:r w:rsidRPr="00E71DFA">
        <w:rPr>
          <w:color w:val="000000"/>
        </w:rPr>
        <w:t xml:space="preserve">  Reguli tactice </w:t>
      </w:r>
      <w:proofErr w:type="gramStart"/>
      <w:r w:rsidRPr="00E71DFA">
        <w:rPr>
          <w:color w:val="000000"/>
        </w:rPr>
        <w:t>ce</w:t>
      </w:r>
      <w:proofErr w:type="gramEnd"/>
      <w:r w:rsidRPr="00E71DFA">
        <w:rPr>
          <w:color w:val="000000"/>
        </w:rPr>
        <w:t xml:space="preserve"> trebuie respectate cu ocazia controlului corporal al persoanelor.</w:t>
      </w:r>
    </w:p>
    <w:p w:rsidR="00E71DFA" w:rsidRPr="00E71DFA" w:rsidRDefault="00E71DFA" w:rsidP="00E71DFA">
      <w:pPr>
        <w:numPr>
          <w:ilvl w:val="0"/>
          <w:numId w:val="27"/>
        </w:numPr>
        <w:jc w:val="both"/>
        <w:rPr>
          <w:color w:val="000000"/>
        </w:rPr>
      </w:pPr>
      <w:r w:rsidRPr="00E71DFA">
        <w:rPr>
          <w:color w:val="000000"/>
        </w:rPr>
        <w:t xml:space="preserve">  Noțiunea, scopul și categoriile de persoane ce fac obiectul conducerii persoanelor la sediul poliției </w:t>
      </w:r>
    </w:p>
    <w:p w:rsidR="00E71DFA" w:rsidRPr="00E71DFA" w:rsidRDefault="00E71DFA" w:rsidP="00E71DFA">
      <w:pPr>
        <w:numPr>
          <w:ilvl w:val="0"/>
          <w:numId w:val="27"/>
        </w:numPr>
        <w:jc w:val="both"/>
        <w:rPr>
          <w:color w:val="000000"/>
        </w:rPr>
      </w:pPr>
      <w:r w:rsidRPr="00E71DFA">
        <w:rPr>
          <w:color w:val="000000"/>
        </w:rPr>
        <w:t xml:space="preserve">  Reguli tactice </w:t>
      </w:r>
      <w:proofErr w:type="gramStart"/>
      <w:r w:rsidRPr="00E71DFA">
        <w:rPr>
          <w:color w:val="000000"/>
        </w:rPr>
        <w:t>ce</w:t>
      </w:r>
      <w:proofErr w:type="gramEnd"/>
      <w:r w:rsidRPr="00E71DFA">
        <w:rPr>
          <w:color w:val="000000"/>
        </w:rPr>
        <w:t xml:space="preserve"> trebuie respectate cu ocazia conducerii persoanelor cu mijloacele auto, la sediul poliției.</w:t>
      </w:r>
    </w:p>
    <w:p w:rsidR="00E71DFA" w:rsidRPr="00E71DFA" w:rsidRDefault="00E71DFA" w:rsidP="00E71DFA">
      <w:pPr>
        <w:numPr>
          <w:ilvl w:val="0"/>
          <w:numId w:val="27"/>
        </w:numPr>
        <w:jc w:val="both"/>
        <w:rPr>
          <w:color w:val="000000"/>
        </w:rPr>
      </w:pPr>
      <w:r w:rsidRPr="00E71DFA">
        <w:rPr>
          <w:color w:val="000000"/>
        </w:rPr>
        <w:t xml:space="preserve"> Procedura legală </w:t>
      </w:r>
      <w:proofErr w:type="gramStart"/>
      <w:r w:rsidRPr="00E71DFA">
        <w:rPr>
          <w:color w:val="000000"/>
        </w:rPr>
        <w:t>ce</w:t>
      </w:r>
      <w:proofErr w:type="gramEnd"/>
      <w:r w:rsidRPr="00E71DFA">
        <w:rPr>
          <w:color w:val="000000"/>
        </w:rPr>
        <w:t xml:space="preserve"> trebuie respectată în cazul folosirii cătușelor.</w:t>
      </w:r>
    </w:p>
    <w:p w:rsidR="00E71DFA" w:rsidRPr="00E71DFA" w:rsidRDefault="00E71DFA" w:rsidP="00E71DFA">
      <w:pPr>
        <w:numPr>
          <w:ilvl w:val="0"/>
          <w:numId w:val="27"/>
        </w:numPr>
        <w:jc w:val="both"/>
        <w:rPr>
          <w:color w:val="000000"/>
        </w:rPr>
      </w:pPr>
      <w:r w:rsidRPr="00E71DFA">
        <w:rPr>
          <w:color w:val="000000"/>
        </w:rPr>
        <w:t xml:space="preserve">  Procedura legală </w:t>
      </w:r>
      <w:proofErr w:type="gramStart"/>
      <w:r w:rsidRPr="00E71DFA">
        <w:rPr>
          <w:color w:val="000000"/>
        </w:rPr>
        <w:t>ce</w:t>
      </w:r>
      <w:proofErr w:type="gramEnd"/>
      <w:r w:rsidRPr="00E71DFA">
        <w:rPr>
          <w:color w:val="000000"/>
        </w:rPr>
        <w:t xml:space="preserve"> trebuie respectată în cazul folosirii armamentului din dotare.</w:t>
      </w:r>
    </w:p>
    <w:p w:rsidR="00E71DFA" w:rsidRPr="00E71DFA" w:rsidRDefault="00E71DFA" w:rsidP="00E71DFA">
      <w:pPr>
        <w:jc w:val="both"/>
        <w:rPr>
          <w:color w:val="000000"/>
        </w:rPr>
      </w:pPr>
    </w:p>
    <w:p w:rsidR="00E71DFA" w:rsidRPr="00494E3E" w:rsidRDefault="00E71DFA" w:rsidP="00E71DFA">
      <w:pPr>
        <w:numPr>
          <w:ilvl w:val="1"/>
          <w:numId w:val="31"/>
        </w:numPr>
        <w:jc w:val="both"/>
        <w:rPr>
          <w:b/>
          <w:color w:val="000000"/>
        </w:rPr>
      </w:pPr>
      <w:r w:rsidRPr="00494E3E">
        <w:rPr>
          <w:b/>
          <w:color w:val="000000"/>
        </w:rPr>
        <w:t>BIBLIOGRAFIE</w:t>
      </w:r>
    </w:p>
    <w:p w:rsidR="00E71DFA" w:rsidRPr="00E71DFA" w:rsidRDefault="00E71DFA" w:rsidP="00E71DFA">
      <w:pPr>
        <w:numPr>
          <w:ilvl w:val="0"/>
          <w:numId w:val="27"/>
        </w:numPr>
        <w:jc w:val="both"/>
        <w:rPr>
          <w:color w:val="000000"/>
        </w:rPr>
      </w:pPr>
      <w:r w:rsidRPr="00E71DFA">
        <w:rPr>
          <w:color w:val="000000"/>
        </w:rPr>
        <w:t>Legea nr. 218/2002 (republicată) privind organizarea şi funcționarea Poliției Române, cu modificările şi completările ulterioare, cap. II și III;</w:t>
      </w:r>
    </w:p>
    <w:p w:rsidR="00E71DFA" w:rsidRPr="00E71DFA" w:rsidRDefault="00E71DFA" w:rsidP="00E71DFA">
      <w:pPr>
        <w:numPr>
          <w:ilvl w:val="0"/>
          <w:numId w:val="27"/>
        </w:numPr>
        <w:jc w:val="both"/>
        <w:rPr>
          <w:color w:val="000000"/>
        </w:rPr>
      </w:pPr>
      <w:r w:rsidRPr="00E71DFA">
        <w:rPr>
          <w:color w:val="000000"/>
        </w:rPr>
        <w:t>Legea nr. 360/2002 privind Statutul polițistului, cu modificările şi completările ulterioare, cap. III și IV;</w:t>
      </w:r>
    </w:p>
    <w:p w:rsidR="00E71DFA" w:rsidRPr="00E71DFA" w:rsidRDefault="00E71DFA" w:rsidP="00E71DFA">
      <w:pPr>
        <w:numPr>
          <w:ilvl w:val="0"/>
          <w:numId w:val="27"/>
        </w:numPr>
        <w:jc w:val="both"/>
        <w:rPr>
          <w:color w:val="000000"/>
        </w:rPr>
      </w:pPr>
      <w:r w:rsidRPr="00E71DFA">
        <w:rPr>
          <w:color w:val="000000"/>
        </w:rPr>
        <w:t>H.G. nr. 725/2015 pentru stabilirea normelor de aplicare a cap. IV din Legea nr. 360/2002 privind Statutul polițistului, referitoare la acordarea recompenselor şi răspunderea disciplinară a polițiștilor;</w:t>
      </w:r>
    </w:p>
    <w:p w:rsidR="00E71DFA" w:rsidRPr="00E71DFA" w:rsidRDefault="00E71DFA" w:rsidP="00E71DFA">
      <w:pPr>
        <w:numPr>
          <w:ilvl w:val="0"/>
          <w:numId w:val="27"/>
        </w:numPr>
        <w:jc w:val="both"/>
        <w:rPr>
          <w:color w:val="000000"/>
        </w:rPr>
      </w:pPr>
      <w:r w:rsidRPr="00E71DFA">
        <w:rPr>
          <w:color w:val="000000"/>
        </w:rPr>
        <w:t>H.G. nr. 991/2005 pentru aprobarea Codului de etică şi deontologie al polițistului și Anexa (Codul de etică și deontologie al polițistului);</w:t>
      </w:r>
    </w:p>
    <w:p w:rsidR="00E71DFA" w:rsidRPr="00E71DFA" w:rsidRDefault="00E71DFA" w:rsidP="00E71DFA">
      <w:pPr>
        <w:numPr>
          <w:ilvl w:val="0"/>
          <w:numId w:val="27"/>
        </w:numPr>
        <w:jc w:val="both"/>
        <w:rPr>
          <w:color w:val="000000"/>
        </w:rPr>
      </w:pPr>
      <w:r w:rsidRPr="00E71DFA">
        <w:rPr>
          <w:color w:val="000000"/>
        </w:rPr>
        <w:t>Legea 192 din 25.10.2019 pentru modificarea și completarea unor acte normative din domeniul ordinii și siguranței publice.</w:t>
      </w:r>
    </w:p>
    <w:p w:rsidR="00E71DFA" w:rsidRPr="00E71DFA" w:rsidRDefault="00E71DFA" w:rsidP="00E71DFA">
      <w:pPr>
        <w:numPr>
          <w:ilvl w:val="0"/>
          <w:numId w:val="27"/>
        </w:numPr>
        <w:jc w:val="both"/>
        <w:rPr>
          <w:color w:val="000000"/>
        </w:rPr>
      </w:pPr>
      <w:r w:rsidRPr="00E71DFA">
        <w:rPr>
          <w:color w:val="000000"/>
        </w:rPr>
        <w:t xml:space="preserve"> Manualul principalelor măsuri polițienești.</w:t>
      </w:r>
    </w:p>
    <w:p w:rsidR="00E71DFA" w:rsidRPr="00E71DFA" w:rsidRDefault="00E71DFA" w:rsidP="00E71DFA">
      <w:pPr>
        <w:jc w:val="both"/>
        <w:rPr>
          <w:color w:val="000000"/>
        </w:rPr>
      </w:pPr>
    </w:p>
    <w:p w:rsidR="00E71DFA" w:rsidRPr="00494E3E" w:rsidRDefault="00E71DFA" w:rsidP="00494E3E">
      <w:pPr>
        <w:ind w:firstLine="720"/>
        <w:jc w:val="both"/>
        <w:rPr>
          <w:b/>
          <w:color w:val="000000"/>
          <w:u w:val="single"/>
        </w:rPr>
      </w:pPr>
      <w:r w:rsidRPr="00494E3E">
        <w:rPr>
          <w:b/>
          <w:color w:val="000000"/>
          <w:u w:val="single"/>
        </w:rPr>
        <w:t>CAPITOLUL II</w:t>
      </w:r>
    </w:p>
    <w:p w:rsidR="00494E3E" w:rsidRPr="00E71DFA" w:rsidRDefault="00494E3E" w:rsidP="00494E3E">
      <w:pPr>
        <w:ind w:firstLine="720"/>
        <w:jc w:val="both"/>
        <w:rPr>
          <w:b/>
          <w:color w:val="000000"/>
        </w:rPr>
      </w:pPr>
    </w:p>
    <w:p w:rsidR="00E71DFA" w:rsidRPr="00494E3E" w:rsidRDefault="00E71DFA" w:rsidP="00E71DFA">
      <w:pPr>
        <w:tabs>
          <w:tab w:val="num" w:pos="927"/>
        </w:tabs>
        <w:ind w:firstLine="720"/>
        <w:jc w:val="both"/>
        <w:rPr>
          <w:b/>
          <w:bCs/>
          <w:iCs/>
          <w:color w:val="000000"/>
        </w:rPr>
      </w:pPr>
      <w:r w:rsidRPr="00494E3E">
        <w:rPr>
          <w:b/>
          <w:bCs/>
          <w:iCs/>
          <w:color w:val="000000"/>
        </w:rPr>
        <w:t>2.1. TEMATICA</w:t>
      </w:r>
    </w:p>
    <w:p w:rsidR="00E71DFA" w:rsidRPr="00E71DFA" w:rsidRDefault="00E71DFA" w:rsidP="00E71DFA">
      <w:pPr>
        <w:numPr>
          <w:ilvl w:val="0"/>
          <w:numId w:val="21"/>
        </w:numPr>
        <w:ind w:left="720"/>
        <w:jc w:val="both"/>
        <w:rPr>
          <w:color w:val="000000"/>
        </w:rPr>
      </w:pPr>
      <w:r w:rsidRPr="00E71DFA">
        <w:rPr>
          <w:color w:val="000000"/>
        </w:rPr>
        <w:lastRenderedPageBreak/>
        <w:t>Infracțiunea – Dispoziții generale. Cauzele justificative. Cauzele de neimputabilitate. Tentativa. Autorul și participanții (Titlul II – Capitolele I, II, III, IV, VI);</w:t>
      </w:r>
    </w:p>
    <w:p w:rsidR="00E71DFA" w:rsidRPr="00E71DFA" w:rsidRDefault="00E71DFA" w:rsidP="00E71DFA">
      <w:pPr>
        <w:numPr>
          <w:ilvl w:val="0"/>
          <w:numId w:val="21"/>
        </w:numPr>
        <w:ind w:left="720"/>
        <w:jc w:val="both"/>
        <w:rPr>
          <w:color w:val="000000"/>
        </w:rPr>
      </w:pPr>
      <w:r w:rsidRPr="00E71DFA">
        <w:rPr>
          <w:color w:val="000000"/>
        </w:rPr>
        <w:t>Categoriile pedepselor (Titlul III – Capitolul I);</w:t>
      </w:r>
    </w:p>
    <w:p w:rsidR="00E71DFA" w:rsidRPr="00E71DFA" w:rsidRDefault="00E71DFA" w:rsidP="00E71DFA">
      <w:pPr>
        <w:numPr>
          <w:ilvl w:val="0"/>
          <w:numId w:val="21"/>
        </w:numPr>
        <w:ind w:left="720"/>
        <w:jc w:val="both"/>
        <w:rPr>
          <w:color w:val="000000"/>
        </w:rPr>
      </w:pPr>
      <w:r w:rsidRPr="00E71DFA">
        <w:rPr>
          <w:color w:val="000000"/>
        </w:rPr>
        <w:t xml:space="preserve">Regimul măsurilor de siguranță (Titlul IV – Capitolul II); </w:t>
      </w:r>
    </w:p>
    <w:p w:rsidR="00E71DFA" w:rsidRPr="00E71DFA" w:rsidRDefault="00E71DFA" w:rsidP="00E71DFA">
      <w:pPr>
        <w:numPr>
          <w:ilvl w:val="0"/>
          <w:numId w:val="21"/>
        </w:numPr>
        <w:ind w:left="720"/>
        <w:jc w:val="both"/>
        <w:rPr>
          <w:color w:val="000000"/>
        </w:rPr>
      </w:pPr>
      <w:r w:rsidRPr="00E71DFA">
        <w:rPr>
          <w:color w:val="000000"/>
        </w:rPr>
        <w:t>Minoritatea (Titlul V);</w:t>
      </w:r>
    </w:p>
    <w:p w:rsidR="00E71DFA" w:rsidRPr="00E71DFA" w:rsidRDefault="00E71DFA" w:rsidP="00E71DFA">
      <w:pPr>
        <w:numPr>
          <w:ilvl w:val="0"/>
          <w:numId w:val="21"/>
        </w:numPr>
        <w:ind w:left="720"/>
        <w:jc w:val="both"/>
        <w:rPr>
          <w:color w:val="000000"/>
        </w:rPr>
      </w:pPr>
      <w:r w:rsidRPr="00E71DFA">
        <w:rPr>
          <w:color w:val="000000"/>
        </w:rPr>
        <w:t>Infracţiuni contra persoanei (Titlul I);</w:t>
      </w:r>
    </w:p>
    <w:p w:rsidR="00E71DFA" w:rsidRPr="00E71DFA" w:rsidRDefault="00E71DFA" w:rsidP="00E71DFA">
      <w:pPr>
        <w:numPr>
          <w:ilvl w:val="0"/>
          <w:numId w:val="21"/>
        </w:numPr>
        <w:ind w:left="720"/>
        <w:jc w:val="both"/>
        <w:rPr>
          <w:color w:val="000000"/>
        </w:rPr>
      </w:pPr>
      <w:r w:rsidRPr="00E71DFA">
        <w:rPr>
          <w:color w:val="000000"/>
        </w:rPr>
        <w:t>Infracţiuni contra patrimoniului  - (Titlul II – Capitolul I, Capitolul II – art. 233 și 234, Capitolul III - art. 238 și 239, Capitolul V);</w:t>
      </w:r>
    </w:p>
    <w:p w:rsidR="00E71DFA" w:rsidRPr="00E71DFA" w:rsidRDefault="00E71DFA" w:rsidP="00E71DFA">
      <w:pPr>
        <w:numPr>
          <w:ilvl w:val="0"/>
          <w:numId w:val="21"/>
        </w:numPr>
        <w:ind w:left="720"/>
        <w:jc w:val="both"/>
        <w:rPr>
          <w:color w:val="000000"/>
        </w:rPr>
      </w:pPr>
      <w:r w:rsidRPr="00E71DFA">
        <w:rPr>
          <w:color w:val="000000"/>
        </w:rPr>
        <w:t>Infracţiuni contra autorității (Titlul III – Capitolul I);</w:t>
      </w:r>
    </w:p>
    <w:p w:rsidR="00E71DFA" w:rsidRPr="00E71DFA" w:rsidRDefault="00E71DFA" w:rsidP="00E71DFA">
      <w:pPr>
        <w:numPr>
          <w:ilvl w:val="0"/>
          <w:numId w:val="21"/>
        </w:numPr>
        <w:ind w:left="720"/>
        <w:jc w:val="both"/>
        <w:rPr>
          <w:color w:val="000000"/>
        </w:rPr>
      </w:pPr>
      <w:r w:rsidRPr="00E71DFA">
        <w:rPr>
          <w:color w:val="000000"/>
        </w:rPr>
        <w:t>Infracţiuni de serviciu (Titlul V – Capitolul II – art. 296-301);</w:t>
      </w:r>
    </w:p>
    <w:p w:rsidR="00E71DFA" w:rsidRPr="00E71DFA" w:rsidRDefault="00E71DFA" w:rsidP="00E71DFA">
      <w:pPr>
        <w:numPr>
          <w:ilvl w:val="0"/>
          <w:numId w:val="21"/>
        </w:numPr>
        <w:ind w:left="720"/>
        <w:jc w:val="both"/>
        <w:rPr>
          <w:color w:val="000000"/>
        </w:rPr>
      </w:pPr>
      <w:r w:rsidRPr="00E71DFA">
        <w:rPr>
          <w:color w:val="000000"/>
        </w:rPr>
        <w:t>Infracţiuni care aduc atingere unor relaţii privind convieţuirea socială (Titlul VIII);</w:t>
      </w:r>
    </w:p>
    <w:p w:rsidR="00E71DFA" w:rsidRPr="00E71DFA" w:rsidRDefault="00E71DFA" w:rsidP="00E71DFA">
      <w:pPr>
        <w:numPr>
          <w:ilvl w:val="0"/>
          <w:numId w:val="21"/>
        </w:numPr>
        <w:ind w:left="720"/>
        <w:jc w:val="both"/>
        <w:rPr>
          <w:color w:val="000000"/>
        </w:rPr>
      </w:pPr>
      <w:r w:rsidRPr="00E71DFA">
        <w:rPr>
          <w:color w:val="000000"/>
        </w:rPr>
        <w:t>Cazurile care împiedică punerea în mişcare şi exercitarea acţiunii penale (Titlul II – Capitolul I - art. 16);</w:t>
      </w:r>
    </w:p>
    <w:p w:rsidR="00E71DFA" w:rsidRPr="00E71DFA" w:rsidRDefault="00E71DFA" w:rsidP="00E71DFA">
      <w:pPr>
        <w:numPr>
          <w:ilvl w:val="0"/>
          <w:numId w:val="21"/>
        </w:numPr>
        <w:ind w:left="720"/>
        <w:jc w:val="both"/>
        <w:rPr>
          <w:color w:val="000000"/>
        </w:rPr>
      </w:pPr>
      <w:r w:rsidRPr="00E71DFA">
        <w:rPr>
          <w:color w:val="000000"/>
        </w:rPr>
        <w:t>Participanţii în procesul penal (Titlul III – Capitolul I - art. 29-61, Capitolul III, IV, V, VI, VII);</w:t>
      </w:r>
    </w:p>
    <w:p w:rsidR="00E71DFA" w:rsidRPr="00E71DFA" w:rsidRDefault="00E71DFA" w:rsidP="00E71DFA">
      <w:pPr>
        <w:numPr>
          <w:ilvl w:val="0"/>
          <w:numId w:val="21"/>
        </w:numPr>
        <w:tabs>
          <w:tab w:val="left" w:pos="720"/>
        </w:tabs>
        <w:ind w:left="720"/>
        <w:jc w:val="both"/>
        <w:rPr>
          <w:color w:val="000000"/>
        </w:rPr>
      </w:pPr>
      <w:r w:rsidRPr="00E71DFA">
        <w:rPr>
          <w:color w:val="000000"/>
        </w:rPr>
        <w:t>Proceduri speciale – acordul de recunoaștere a vinovăției (Titlul IV – Capitolul I);</w:t>
      </w:r>
    </w:p>
    <w:p w:rsidR="00E71DFA" w:rsidRPr="00E71DFA" w:rsidRDefault="00E71DFA" w:rsidP="00E71DFA">
      <w:pPr>
        <w:numPr>
          <w:ilvl w:val="0"/>
          <w:numId w:val="21"/>
        </w:numPr>
        <w:tabs>
          <w:tab w:val="left" w:pos="720"/>
        </w:tabs>
        <w:ind w:left="720"/>
        <w:jc w:val="both"/>
        <w:rPr>
          <w:color w:val="000000"/>
        </w:rPr>
      </w:pPr>
      <w:r w:rsidRPr="00E71DFA">
        <w:rPr>
          <w:color w:val="000000"/>
        </w:rPr>
        <w:t>Mijloace materiale de probă. Înscrisurile (Titlul IV – Capitolele X și XI);</w:t>
      </w:r>
    </w:p>
    <w:p w:rsidR="00E71DFA" w:rsidRPr="00E71DFA" w:rsidRDefault="00E71DFA" w:rsidP="00E71DFA">
      <w:pPr>
        <w:numPr>
          <w:ilvl w:val="0"/>
          <w:numId w:val="21"/>
        </w:numPr>
        <w:tabs>
          <w:tab w:val="left" w:pos="720"/>
        </w:tabs>
        <w:ind w:left="720"/>
        <w:jc w:val="both"/>
        <w:rPr>
          <w:color w:val="000000"/>
        </w:rPr>
      </w:pPr>
      <w:r w:rsidRPr="00E71DFA">
        <w:rPr>
          <w:color w:val="000000"/>
        </w:rPr>
        <w:t>Măsurile preventive și alte măsuri procesuale (Titlul V – Capitolul I - art. 202, art. 209-240);</w:t>
      </w:r>
    </w:p>
    <w:p w:rsidR="00E71DFA" w:rsidRPr="00E71DFA" w:rsidRDefault="00E71DFA" w:rsidP="00E71DFA">
      <w:pPr>
        <w:numPr>
          <w:ilvl w:val="0"/>
          <w:numId w:val="21"/>
        </w:numPr>
        <w:tabs>
          <w:tab w:val="left" w:pos="720"/>
        </w:tabs>
        <w:ind w:left="720"/>
        <w:jc w:val="both"/>
        <w:rPr>
          <w:color w:val="000000"/>
        </w:rPr>
      </w:pPr>
      <w:r w:rsidRPr="00E71DFA">
        <w:rPr>
          <w:color w:val="000000"/>
        </w:rPr>
        <w:t>Citarea, comunicarea actelor procedurale şi mandatul de aducere (Titlul VI – Capitolul I);</w:t>
      </w:r>
    </w:p>
    <w:p w:rsidR="00E71DFA" w:rsidRPr="00E71DFA" w:rsidRDefault="00E71DFA" w:rsidP="00E71DFA">
      <w:pPr>
        <w:numPr>
          <w:ilvl w:val="0"/>
          <w:numId w:val="21"/>
        </w:numPr>
        <w:tabs>
          <w:tab w:val="num" w:pos="0"/>
          <w:tab w:val="left" w:pos="720"/>
        </w:tabs>
        <w:ind w:left="720"/>
        <w:jc w:val="both"/>
        <w:rPr>
          <w:color w:val="000000"/>
        </w:rPr>
      </w:pPr>
      <w:r w:rsidRPr="00E71DFA">
        <w:rPr>
          <w:color w:val="000000"/>
        </w:rPr>
        <w:t>Înregistrarea, evidenţa unitară și circuitul sesizărilor penale</w:t>
      </w:r>
    </w:p>
    <w:p w:rsidR="00E71DFA" w:rsidRPr="00E71DFA" w:rsidRDefault="00E71DFA" w:rsidP="00E71DFA">
      <w:pPr>
        <w:numPr>
          <w:ilvl w:val="0"/>
          <w:numId w:val="26"/>
        </w:numPr>
        <w:tabs>
          <w:tab w:val="num" w:pos="-90"/>
          <w:tab w:val="left" w:pos="720"/>
        </w:tabs>
        <w:ind w:left="720"/>
        <w:jc w:val="both"/>
        <w:rPr>
          <w:color w:val="000000"/>
        </w:rPr>
      </w:pPr>
      <w:r w:rsidRPr="00E71DFA">
        <w:rPr>
          <w:color w:val="000000"/>
        </w:rPr>
        <w:t>Cercetarea la fața locului;</w:t>
      </w:r>
    </w:p>
    <w:p w:rsidR="00E71DFA" w:rsidRPr="00E71DFA" w:rsidRDefault="00E71DFA" w:rsidP="00E71DFA">
      <w:pPr>
        <w:numPr>
          <w:ilvl w:val="0"/>
          <w:numId w:val="26"/>
        </w:numPr>
        <w:tabs>
          <w:tab w:val="num" w:pos="-90"/>
          <w:tab w:val="left" w:pos="720"/>
        </w:tabs>
        <w:ind w:left="720"/>
        <w:jc w:val="both"/>
        <w:rPr>
          <w:color w:val="000000"/>
        </w:rPr>
      </w:pPr>
      <w:r w:rsidRPr="00E71DFA">
        <w:rPr>
          <w:color w:val="000000"/>
        </w:rPr>
        <w:t>Organizarea şi desfăşurarea activităţii poliţiei pe linia</w:t>
      </w:r>
      <w:r w:rsidRPr="00E71DFA">
        <w:rPr>
          <w:bCs/>
          <w:color w:val="000000"/>
        </w:rPr>
        <w:t xml:space="preserve"> supravegherii persoanelor faţă de care a fost dispusă măsura controlului judiciar, controlului judiciar pe cauţiune sau arestului la domiciliu.</w:t>
      </w:r>
    </w:p>
    <w:p w:rsidR="00E71DFA" w:rsidRPr="00E71DFA" w:rsidRDefault="00E71DFA" w:rsidP="00E71DFA">
      <w:pPr>
        <w:jc w:val="both"/>
        <w:rPr>
          <w:color w:val="000000"/>
        </w:rPr>
      </w:pPr>
    </w:p>
    <w:p w:rsidR="00E71DFA" w:rsidRPr="00E71DFA" w:rsidRDefault="00E71DFA" w:rsidP="00E71DFA">
      <w:pPr>
        <w:tabs>
          <w:tab w:val="num" w:pos="927"/>
        </w:tabs>
        <w:ind w:firstLine="720"/>
        <w:jc w:val="both"/>
        <w:rPr>
          <w:b/>
          <w:color w:val="000000"/>
          <w:u w:val="single"/>
        </w:rPr>
      </w:pPr>
      <w:r w:rsidRPr="00E71DFA">
        <w:rPr>
          <w:b/>
          <w:color w:val="000000"/>
        </w:rPr>
        <w:t xml:space="preserve">2.2. </w:t>
      </w:r>
      <w:r w:rsidRPr="00494E3E">
        <w:rPr>
          <w:b/>
          <w:color w:val="000000"/>
        </w:rPr>
        <w:t>BIBLIOGRAFIE</w:t>
      </w:r>
    </w:p>
    <w:p w:rsidR="00E71DFA" w:rsidRPr="00E71DFA" w:rsidRDefault="00E71DFA" w:rsidP="00E71DFA">
      <w:pPr>
        <w:numPr>
          <w:ilvl w:val="0"/>
          <w:numId w:val="22"/>
        </w:numPr>
        <w:tabs>
          <w:tab w:val="num" w:pos="0"/>
          <w:tab w:val="num" w:pos="720"/>
        </w:tabs>
        <w:ind w:left="720"/>
        <w:jc w:val="both"/>
        <w:rPr>
          <w:color w:val="000000"/>
        </w:rPr>
      </w:pPr>
      <w:r w:rsidRPr="00E71DFA">
        <w:rPr>
          <w:bCs/>
          <w:color w:val="000000"/>
        </w:rPr>
        <w:t>Legea nr. 286/2009 privind Codul Penal, cu modificările și completările ulterioare;</w:t>
      </w:r>
    </w:p>
    <w:p w:rsidR="00E71DFA" w:rsidRPr="00E71DFA" w:rsidRDefault="00E71DFA" w:rsidP="00E71DFA">
      <w:pPr>
        <w:numPr>
          <w:ilvl w:val="0"/>
          <w:numId w:val="22"/>
        </w:numPr>
        <w:tabs>
          <w:tab w:val="num" w:pos="0"/>
          <w:tab w:val="num" w:pos="720"/>
        </w:tabs>
        <w:ind w:left="720"/>
        <w:jc w:val="both"/>
        <w:rPr>
          <w:color w:val="000000"/>
        </w:rPr>
      </w:pPr>
      <w:r w:rsidRPr="00E71DFA">
        <w:rPr>
          <w:bCs/>
          <w:color w:val="000000"/>
        </w:rPr>
        <w:t>Legea nr. 135/2010 privind Codul de Procedură Penală, cu modificările și completările ulterioare;</w:t>
      </w:r>
    </w:p>
    <w:p w:rsidR="00E71DFA" w:rsidRPr="00E71DFA" w:rsidRDefault="00E71DFA" w:rsidP="00E71DFA">
      <w:pPr>
        <w:numPr>
          <w:ilvl w:val="0"/>
          <w:numId w:val="23"/>
        </w:numPr>
        <w:tabs>
          <w:tab w:val="num" w:pos="0"/>
          <w:tab w:val="num" w:pos="720"/>
        </w:tabs>
        <w:ind w:left="720"/>
        <w:jc w:val="both"/>
        <w:rPr>
          <w:color w:val="000000"/>
        </w:rPr>
      </w:pPr>
      <w:r w:rsidRPr="00E71DFA">
        <w:rPr>
          <w:color w:val="000000"/>
        </w:rPr>
        <w:t xml:space="preserve"> Ordinul comun al M.A.I. nr. 56/10.04.2014 şi P.Î.C.C.J. nr. 12/C/2014 pentru aprobarea Normelor metodologice privind înregistrarea, evidenţa unitară, circuitul sesizărilor penale şi coordonarea administrativă a activităţilor dispuse organelor de poliţie de către procuror;</w:t>
      </w:r>
    </w:p>
    <w:p w:rsidR="00E71DFA" w:rsidRPr="00E71DFA" w:rsidRDefault="00E71DFA" w:rsidP="00E71DFA">
      <w:pPr>
        <w:numPr>
          <w:ilvl w:val="0"/>
          <w:numId w:val="23"/>
        </w:numPr>
        <w:tabs>
          <w:tab w:val="num" w:pos="0"/>
          <w:tab w:val="num" w:pos="720"/>
        </w:tabs>
        <w:ind w:left="720"/>
        <w:jc w:val="both"/>
        <w:rPr>
          <w:color w:val="000000"/>
        </w:rPr>
      </w:pPr>
      <w:r w:rsidRPr="00E71DFA">
        <w:rPr>
          <w:bCs/>
          <w:iCs/>
          <w:color w:val="000000"/>
        </w:rPr>
        <w:t xml:space="preserve"> Ordinul comun </w:t>
      </w:r>
      <w:r w:rsidRPr="00E71DFA">
        <w:rPr>
          <w:color w:val="000000"/>
        </w:rPr>
        <w:t xml:space="preserve">al M.A.I. </w:t>
      </w:r>
      <w:r w:rsidRPr="00E71DFA">
        <w:rPr>
          <w:bCs/>
          <w:iCs/>
          <w:color w:val="000000"/>
        </w:rPr>
        <w:t xml:space="preserve">nr. 182/2009 </w:t>
      </w:r>
      <w:r w:rsidRPr="00E71DFA">
        <w:rPr>
          <w:color w:val="000000"/>
        </w:rPr>
        <w:t xml:space="preserve">şi P.Î.C.C.J. nr. </w:t>
      </w:r>
      <w:r w:rsidRPr="00E71DFA">
        <w:rPr>
          <w:bCs/>
          <w:iCs/>
          <w:color w:val="000000"/>
        </w:rPr>
        <w:t xml:space="preserve">1754/C/2009 </w:t>
      </w:r>
      <w:r w:rsidRPr="00E71DFA">
        <w:rPr>
          <w:color w:val="000000"/>
        </w:rPr>
        <w:t>privind procedura cercetării la faţa locului;</w:t>
      </w:r>
    </w:p>
    <w:p w:rsidR="00E71DFA" w:rsidRPr="00E71DFA" w:rsidRDefault="00E71DFA" w:rsidP="00E71DFA">
      <w:pPr>
        <w:numPr>
          <w:ilvl w:val="0"/>
          <w:numId w:val="23"/>
        </w:numPr>
        <w:tabs>
          <w:tab w:val="num" w:pos="0"/>
          <w:tab w:val="num" w:pos="720"/>
        </w:tabs>
        <w:ind w:left="720"/>
        <w:jc w:val="both"/>
        <w:rPr>
          <w:color w:val="000000"/>
        </w:rPr>
      </w:pPr>
      <w:r w:rsidRPr="00E71DFA">
        <w:rPr>
          <w:color w:val="000000"/>
        </w:rPr>
        <w:t xml:space="preserve"> Dispoziţia I.G.P.R. nr. 9/2014 privind organizarea şi desfăşurarea activităţilor specifice Poliţiei Române privind supravegherea persoanelor asupra cărora a fost dispusă măsura controlului judiciar, controlului judiciar pe cauţiune sau arestului la domiciliu;</w:t>
      </w:r>
    </w:p>
    <w:p w:rsidR="00E71DFA" w:rsidRPr="00E71DFA" w:rsidRDefault="00E71DFA" w:rsidP="00E71DFA">
      <w:pPr>
        <w:numPr>
          <w:ilvl w:val="0"/>
          <w:numId w:val="23"/>
        </w:numPr>
        <w:tabs>
          <w:tab w:val="num" w:pos="0"/>
          <w:tab w:val="num" w:pos="720"/>
        </w:tabs>
        <w:ind w:left="720"/>
        <w:jc w:val="both"/>
        <w:rPr>
          <w:color w:val="000000"/>
        </w:rPr>
      </w:pPr>
      <w:r w:rsidRPr="00E71DFA">
        <w:rPr>
          <w:color w:val="000000"/>
        </w:rPr>
        <w:t>Dispoziţia I.G.P.R. nr. 76 din 22.12.2014 privind activitatea de înregistrare a dosarelor penale şi a dispoziţiilor procurorului;</w:t>
      </w:r>
    </w:p>
    <w:p w:rsidR="00E71DFA" w:rsidRPr="00E71DFA" w:rsidRDefault="00E71DFA" w:rsidP="00E71DFA">
      <w:pPr>
        <w:ind w:firstLine="720"/>
        <w:jc w:val="both"/>
        <w:rPr>
          <w:color w:val="000000"/>
        </w:rPr>
      </w:pPr>
    </w:p>
    <w:p w:rsidR="00E71DFA" w:rsidRPr="00494E3E" w:rsidRDefault="00E71DFA" w:rsidP="00E71DFA">
      <w:pPr>
        <w:ind w:firstLine="720"/>
        <w:jc w:val="both"/>
        <w:rPr>
          <w:b/>
          <w:color w:val="000000"/>
          <w:u w:val="single"/>
        </w:rPr>
      </w:pPr>
      <w:r w:rsidRPr="00494E3E">
        <w:rPr>
          <w:b/>
          <w:color w:val="000000"/>
          <w:u w:val="single"/>
        </w:rPr>
        <w:t>CAPITOLUL III</w:t>
      </w:r>
    </w:p>
    <w:p w:rsidR="00E71DFA" w:rsidRPr="00E71DFA" w:rsidRDefault="00E71DFA" w:rsidP="00E71DFA">
      <w:pPr>
        <w:ind w:firstLine="720"/>
        <w:jc w:val="both"/>
        <w:rPr>
          <w:b/>
          <w:color w:val="000000"/>
        </w:rPr>
      </w:pPr>
    </w:p>
    <w:p w:rsidR="00E71DFA" w:rsidRPr="00494E3E" w:rsidRDefault="00E71DFA" w:rsidP="00494E3E">
      <w:pPr>
        <w:tabs>
          <w:tab w:val="num" w:pos="927"/>
        </w:tabs>
        <w:ind w:firstLine="720"/>
        <w:jc w:val="both"/>
        <w:rPr>
          <w:b/>
          <w:bCs/>
          <w:iCs/>
          <w:color w:val="000000"/>
          <w:u w:val="single"/>
        </w:rPr>
      </w:pPr>
      <w:r w:rsidRPr="00E71DFA">
        <w:rPr>
          <w:b/>
          <w:bCs/>
          <w:iCs/>
          <w:color w:val="000000"/>
        </w:rPr>
        <w:t xml:space="preserve">3.1. </w:t>
      </w:r>
      <w:r w:rsidRPr="00494E3E">
        <w:rPr>
          <w:b/>
          <w:bCs/>
          <w:iCs/>
          <w:color w:val="000000"/>
        </w:rPr>
        <w:t>TEMATICA</w:t>
      </w:r>
    </w:p>
    <w:p w:rsidR="00E71DFA" w:rsidRPr="00E71DFA" w:rsidRDefault="00E71DFA" w:rsidP="00E71DFA">
      <w:pPr>
        <w:numPr>
          <w:ilvl w:val="0"/>
          <w:numId w:val="32"/>
        </w:numPr>
        <w:ind w:left="709"/>
        <w:jc w:val="both"/>
        <w:rPr>
          <w:color w:val="000000"/>
        </w:rPr>
      </w:pPr>
      <w:r w:rsidRPr="00E71DFA">
        <w:rPr>
          <w:color w:val="000000"/>
        </w:rPr>
        <w:t>Dispoziții generale privind violența domestică;</w:t>
      </w:r>
    </w:p>
    <w:p w:rsidR="00E71DFA" w:rsidRPr="00E71DFA" w:rsidRDefault="00E71DFA" w:rsidP="00E71DFA">
      <w:pPr>
        <w:numPr>
          <w:ilvl w:val="0"/>
          <w:numId w:val="32"/>
        </w:numPr>
        <w:ind w:left="709"/>
        <w:jc w:val="both"/>
        <w:rPr>
          <w:color w:val="000000"/>
        </w:rPr>
      </w:pPr>
      <w:r w:rsidRPr="00E71DFA">
        <w:rPr>
          <w:color w:val="000000"/>
        </w:rPr>
        <w:lastRenderedPageBreak/>
        <w:t>Instituții cu atribuții în prevenirea și combaterea violenței domestice;</w:t>
      </w:r>
    </w:p>
    <w:p w:rsidR="00E71DFA" w:rsidRPr="00E71DFA" w:rsidRDefault="00E71DFA" w:rsidP="00E71DFA">
      <w:pPr>
        <w:numPr>
          <w:ilvl w:val="0"/>
          <w:numId w:val="32"/>
        </w:numPr>
        <w:ind w:left="709"/>
        <w:jc w:val="both"/>
        <w:rPr>
          <w:color w:val="000000"/>
        </w:rPr>
      </w:pPr>
      <w:r w:rsidRPr="00E71DFA">
        <w:rPr>
          <w:color w:val="000000"/>
        </w:rPr>
        <w:t>Servicii sociale pentru prevenirea și combaterea violenței domestice;</w:t>
      </w:r>
    </w:p>
    <w:p w:rsidR="00E71DFA" w:rsidRPr="00E71DFA" w:rsidRDefault="00E71DFA" w:rsidP="00E71DFA">
      <w:pPr>
        <w:numPr>
          <w:ilvl w:val="0"/>
          <w:numId w:val="32"/>
        </w:numPr>
        <w:ind w:left="709"/>
        <w:jc w:val="both"/>
        <w:rPr>
          <w:color w:val="000000"/>
        </w:rPr>
      </w:pPr>
      <w:r w:rsidRPr="00E71DFA">
        <w:rPr>
          <w:color w:val="000000"/>
        </w:rPr>
        <w:t>Ordinul de protecție provizoriu;</w:t>
      </w:r>
    </w:p>
    <w:p w:rsidR="00E71DFA" w:rsidRPr="00E71DFA" w:rsidRDefault="00E71DFA" w:rsidP="00E71DFA">
      <w:pPr>
        <w:numPr>
          <w:ilvl w:val="0"/>
          <w:numId w:val="32"/>
        </w:numPr>
        <w:ind w:left="709"/>
        <w:jc w:val="both"/>
        <w:rPr>
          <w:color w:val="000000"/>
        </w:rPr>
      </w:pPr>
      <w:r w:rsidRPr="00E71DFA">
        <w:rPr>
          <w:color w:val="000000"/>
        </w:rPr>
        <w:t>Ordinul de protecție;</w:t>
      </w:r>
    </w:p>
    <w:p w:rsidR="00E71DFA" w:rsidRPr="00E71DFA" w:rsidRDefault="00E71DFA" w:rsidP="00E71DFA">
      <w:pPr>
        <w:numPr>
          <w:ilvl w:val="0"/>
          <w:numId w:val="32"/>
        </w:numPr>
        <w:ind w:left="709"/>
        <w:jc w:val="both"/>
        <w:rPr>
          <w:color w:val="000000"/>
        </w:rPr>
      </w:pPr>
      <w:r w:rsidRPr="00E71DFA">
        <w:rPr>
          <w:color w:val="000000"/>
        </w:rPr>
        <w:t>Dispoziții generale privind protecția animalelor;</w:t>
      </w:r>
    </w:p>
    <w:p w:rsidR="00E71DFA" w:rsidRPr="00E71DFA" w:rsidRDefault="00E71DFA" w:rsidP="00E71DFA">
      <w:pPr>
        <w:numPr>
          <w:ilvl w:val="0"/>
          <w:numId w:val="32"/>
        </w:numPr>
        <w:ind w:left="709"/>
        <w:jc w:val="both"/>
        <w:rPr>
          <w:color w:val="000000"/>
        </w:rPr>
      </w:pPr>
      <w:r w:rsidRPr="00E71DFA">
        <w:rPr>
          <w:color w:val="000000"/>
        </w:rPr>
        <w:t>Măsuri pentru protecţia temporară a animalelor aflate într-o situaţie de pericol;</w:t>
      </w:r>
    </w:p>
    <w:p w:rsidR="00E71DFA" w:rsidRPr="00E71DFA" w:rsidRDefault="00E71DFA" w:rsidP="00E71DFA">
      <w:pPr>
        <w:numPr>
          <w:ilvl w:val="0"/>
          <w:numId w:val="32"/>
        </w:numPr>
        <w:ind w:left="709"/>
        <w:jc w:val="both"/>
        <w:rPr>
          <w:color w:val="000000"/>
        </w:rPr>
      </w:pPr>
      <w:r w:rsidRPr="00E71DFA">
        <w:rPr>
          <w:color w:val="000000"/>
        </w:rPr>
        <w:t>Sancțiuni prevăzute de Legea 205/2004 (republicată) privind protecția animalelor;</w:t>
      </w:r>
    </w:p>
    <w:p w:rsidR="00E71DFA" w:rsidRPr="00E71DFA" w:rsidRDefault="00E71DFA" w:rsidP="00E71DFA">
      <w:pPr>
        <w:numPr>
          <w:ilvl w:val="0"/>
          <w:numId w:val="32"/>
        </w:numPr>
        <w:ind w:left="709"/>
        <w:jc w:val="both"/>
        <w:rPr>
          <w:color w:val="000000"/>
        </w:rPr>
      </w:pPr>
      <w:r w:rsidRPr="00E71DFA">
        <w:rPr>
          <w:color w:val="000000"/>
        </w:rPr>
        <w:t>Obligațiile deținătorilor de câini și condițiile deținerii acestora;</w:t>
      </w:r>
    </w:p>
    <w:p w:rsidR="00E71DFA" w:rsidRPr="00E71DFA" w:rsidRDefault="00E71DFA" w:rsidP="00E71DFA">
      <w:pPr>
        <w:numPr>
          <w:ilvl w:val="0"/>
          <w:numId w:val="32"/>
        </w:numPr>
        <w:ind w:left="709"/>
        <w:jc w:val="both"/>
        <w:rPr>
          <w:color w:val="000000"/>
        </w:rPr>
      </w:pPr>
      <w:r w:rsidRPr="00E71DFA">
        <w:rPr>
          <w:color w:val="000000"/>
        </w:rPr>
        <w:t>Programul de gestionare a câinilor fără stăpân;</w:t>
      </w:r>
    </w:p>
    <w:p w:rsidR="00E71DFA" w:rsidRPr="00E71DFA" w:rsidRDefault="00E71DFA" w:rsidP="00E71DFA">
      <w:pPr>
        <w:numPr>
          <w:ilvl w:val="0"/>
          <w:numId w:val="32"/>
        </w:numPr>
        <w:ind w:left="709"/>
        <w:jc w:val="both"/>
        <w:rPr>
          <w:color w:val="000000"/>
        </w:rPr>
      </w:pPr>
      <w:r w:rsidRPr="00E71DFA">
        <w:rPr>
          <w:color w:val="000000"/>
        </w:rPr>
        <w:t>Constatarea contravenției, aplicarea sancțiunilor contravenționale și căile de atac;</w:t>
      </w:r>
    </w:p>
    <w:p w:rsidR="00E71DFA" w:rsidRPr="00E71DFA" w:rsidRDefault="00E71DFA" w:rsidP="00E71DFA">
      <w:pPr>
        <w:numPr>
          <w:ilvl w:val="0"/>
          <w:numId w:val="32"/>
        </w:numPr>
        <w:ind w:left="709"/>
        <w:jc w:val="both"/>
        <w:rPr>
          <w:color w:val="000000"/>
        </w:rPr>
      </w:pPr>
      <w:r w:rsidRPr="00E71DFA">
        <w:rPr>
          <w:color w:val="000000"/>
        </w:rPr>
        <w:t>Sancționarea faptelor de încălcare a unor norme de conviețuire socială, a ordinii și liniștii publice;</w:t>
      </w:r>
    </w:p>
    <w:p w:rsidR="00E71DFA" w:rsidRPr="00E71DFA" w:rsidRDefault="00E71DFA" w:rsidP="00E71DFA">
      <w:pPr>
        <w:numPr>
          <w:ilvl w:val="0"/>
          <w:numId w:val="32"/>
        </w:numPr>
        <w:ind w:left="709"/>
        <w:jc w:val="both"/>
        <w:rPr>
          <w:color w:val="000000"/>
        </w:rPr>
      </w:pPr>
      <w:r w:rsidRPr="00E71DFA">
        <w:rPr>
          <w:color w:val="000000"/>
        </w:rPr>
        <w:t xml:space="preserve">Organizarea, conducerea, coordonarea, executarea și evaluarea activităților de menținere </w:t>
      </w:r>
      <w:proofErr w:type="gramStart"/>
      <w:r w:rsidRPr="00E71DFA">
        <w:rPr>
          <w:color w:val="000000"/>
        </w:rPr>
        <w:t>a</w:t>
      </w:r>
      <w:proofErr w:type="gramEnd"/>
      <w:r w:rsidRPr="00E71DFA">
        <w:rPr>
          <w:color w:val="000000"/>
        </w:rPr>
        <w:t xml:space="preserve"> ordinii și siguranței publice în mod integrat. Intervenția la evenimente;</w:t>
      </w:r>
    </w:p>
    <w:p w:rsidR="00E71DFA" w:rsidRPr="00E71DFA" w:rsidRDefault="00E71DFA" w:rsidP="00E71DFA">
      <w:pPr>
        <w:numPr>
          <w:ilvl w:val="0"/>
          <w:numId w:val="32"/>
        </w:numPr>
        <w:ind w:left="709"/>
        <w:jc w:val="both"/>
        <w:rPr>
          <w:color w:val="000000"/>
        </w:rPr>
      </w:pPr>
      <w:r w:rsidRPr="00E71DFA">
        <w:rPr>
          <w:color w:val="000000"/>
        </w:rPr>
        <w:t>Organizarea cooperării și colaborării în activitatea de menținere a ordinii și siguranței publice;</w:t>
      </w:r>
    </w:p>
    <w:p w:rsidR="00E71DFA" w:rsidRPr="00E71DFA" w:rsidRDefault="00E71DFA" w:rsidP="00E71DFA">
      <w:pPr>
        <w:numPr>
          <w:ilvl w:val="0"/>
          <w:numId w:val="32"/>
        </w:numPr>
        <w:ind w:left="709"/>
        <w:jc w:val="both"/>
        <w:rPr>
          <w:color w:val="000000"/>
        </w:rPr>
      </w:pPr>
      <w:r w:rsidRPr="00E71DFA">
        <w:rPr>
          <w:color w:val="000000"/>
        </w:rPr>
        <w:t>Planul unic de ordine și siguranță publică;</w:t>
      </w:r>
    </w:p>
    <w:p w:rsidR="00E71DFA" w:rsidRPr="00E71DFA" w:rsidRDefault="00E71DFA" w:rsidP="00E71DFA">
      <w:pPr>
        <w:numPr>
          <w:ilvl w:val="0"/>
          <w:numId w:val="32"/>
        </w:numPr>
        <w:ind w:left="709"/>
        <w:jc w:val="both"/>
        <w:rPr>
          <w:color w:val="000000"/>
        </w:rPr>
      </w:pPr>
      <w:r w:rsidRPr="00E71DFA">
        <w:rPr>
          <w:color w:val="000000"/>
        </w:rPr>
        <w:t>Declararea prealabilă a adunărilor publice;</w:t>
      </w:r>
    </w:p>
    <w:p w:rsidR="00E71DFA" w:rsidRPr="00E71DFA" w:rsidRDefault="00E71DFA" w:rsidP="00E71DFA">
      <w:pPr>
        <w:numPr>
          <w:ilvl w:val="0"/>
          <w:numId w:val="32"/>
        </w:numPr>
        <w:ind w:left="709"/>
        <w:jc w:val="both"/>
        <w:rPr>
          <w:color w:val="000000"/>
        </w:rPr>
      </w:pPr>
      <w:r w:rsidRPr="00E71DFA">
        <w:rPr>
          <w:color w:val="000000"/>
        </w:rPr>
        <w:t>Obligațiile privind organizarea și desfășurarea adunărilor publice. Sancțiuni.</w:t>
      </w:r>
    </w:p>
    <w:p w:rsidR="00E71DFA" w:rsidRPr="00E71DFA" w:rsidRDefault="00E71DFA" w:rsidP="00E71DFA">
      <w:pPr>
        <w:numPr>
          <w:ilvl w:val="0"/>
          <w:numId w:val="32"/>
        </w:numPr>
        <w:ind w:left="709"/>
        <w:jc w:val="both"/>
        <w:rPr>
          <w:color w:val="000000"/>
        </w:rPr>
      </w:pPr>
      <w:r w:rsidRPr="00E71DFA">
        <w:rPr>
          <w:color w:val="000000"/>
        </w:rPr>
        <w:t>Paza obiectivelor, bunurilor, valorilor și protecția persoanelor;</w:t>
      </w:r>
    </w:p>
    <w:p w:rsidR="00E71DFA" w:rsidRPr="00E71DFA" w:rsidRDefault="00E71DFA" w:rsidP="00E71DFA">
      <w:pPr>
        <w:numPr>
          <w:ilvl w:val="0"/>
          <w:numId w:val="32"/>
        </w:numPr>
        <w:ind w:left="709"/>
        <w:jc w:val="both"/>
        <w:rPr>
          <w:color w:val="000000"/>
        </w:rPr>
      </w:pPr>
      <w:r w:rsidRPr="00E71DFA">
        <w:rPr>
          <w:color w:val="000000"/>
        </w:rPr>
        <w:t>Normele metodologice de aplicare a Legii nr. 333/2003 privind paza obiectivelor, bunurilor, valorilor și protecția persoanelor;</w:t>
      </w:r>
    </w:p>
    <w:p w:rsidR="00E71DFA" w:rsidRPr="00E71DFA" w:rsidRDefault="00E71DFA" w:rsidP="00E71DFA">
      <w:pPr>
        <w:numPr>
          <w:ilvl w:val="0"/>
          <w:numId w:val="32"/>
        </w:numPr>
        <w:ind w:left="709"/>
        <w:jc w:val="both"/>
        <w:rPr>
          <w:color w:val="000000"/>
        </w:rPr>
      </w:pPr>
      <w:r w:rsidRPr="00E71DFA">
        <w:rPr>
          <w:color w:val="000000"/>
        </w:rPr>
        <w:t>Stabilirea modelului echipamentului pentru agenții de pază care își desfășoară activitatea în cadrul societăților specializate de pază și protecție;</w:t>
      </w:r>
    </w:p>
    <w:p w:rsidR="00E71DFA" w:rsidRPr="00E71DFA" w:rsidRDefault="00E71DFA" w:rsidP="00E71DFA">
      <w:pPr>
        <w:numPr>
          <w:ilvl w:val="0"/>
          <w:numId w:val="32"/>
        </w:numPr>
        <w:ind w:left="709"/>
        <w:jc w:val="both"/>
        <w:rPr>
          <w:color w:val="000000"/>
        </w:rPr>
      </w:pPr>
      <w:r w:rsidRPr="00E71DFA">
        <w:rPr>
          <w:color w:val="000000"/>
        </w:rPr>
        <w:t xml:space="preserve">Efectuarea analizelor de risc la securitatea fizică a unităților </w:t>
      </w:r>
      <w:proofErr w:type="gramStart"/>
      <w:r w:rsidRPr="00E71DFA">
        <w:rPr>
          <w:color w:val="000000"/>
        </w:rPr>
        <w:t>ce</w:t>
      </w:r>
      <w:proofErr w:type="gramEnd"/>
      <w:r w:rsidRPr="00E71DFA">
        <w:rPr>
          <w:color w:val="000000"/>
        </w:rPr>
        <w:t xml:space="preserve"> fac obiectul Legii nr. 333/2003 privind paza obiectivelor, bunurilor, valorilor și protecția persoanelor;</w:t>
      </w:r>
    </w:p>
    <w:p w:rsidR="00E71DFA" w:rsidRPr="00E71DFA" w:rsidRDefault="00E71DFA" w:rsidP="00E71DFA">
      <w:pPr>
        <w:numPr>
          <w:ilvl w:val="0"/>
          <w:numId w:val="32"/>
        </w:numPr>
        <w:ind w:left="709"/>
        <w:jc w:val="both"/>
        <w:rPr>
          <w:color w:val="000000"/>
        </w:rPr>
      </w:pPr>
      <w:r w:rsidRPr="00E71DFA">
        <w:rPr>
          <w:color w:val="000000"/>
        </w:rPr>
        <w:t xml:space="preserve">Categorii de intervenții și acțiuni vizate în utilizarea înregistratoarelor    </w:t>
      </w:r>
    </w:p>
    <w:p w:rsidR="00E71DFA" w:rsidRPr="00E71DFA" w:rsidRDefault="00E71DFA" w:rsidP="00E71DFA">
      <w:pPr>
        <w:ind w:firstLine="349"/>
        <w:jc w:val="both"/>
        <w:rPr>
          <w:color w:val="000000"/>
        </w:rPr>
      </w:pPr>
      <w:r w:rsidRPr="00E71DFA">
        <w:rPr>
          <w:color w:val="000000"/>
        </w:rPr>
        <w:t xml:space="preserve">      </w:t>
      </w:r>
      <w:proofErr w:type="gramStart"/>
      <w:r w:rsidRPr="00E71DFA">
        <w:rPr>
          <w:color w:val="000000"/>
        </w:rPr>
        <w:t>audio-</w:t>
      </w:r>
      <w:proofErr w:type="gramEnd"/>
      <w:r w:rsidRPr="00E71DFA">
        <w:rPr>
          <w:color w:val="000000"/>
        </w:rPr>
        <w:t xml:space="preserve"> video portabile de tip Body Worn Camera de către polițiști.</w:t>
      </w:r>
    </w:p>
    <w:p w:rsidR="00E71DFA" w:rsidRPr="00E71DFA" w:rsidRDefault="00E71DFA" w:rsidP="00E71DFA">
      <w:pPr>
        <w:pStyle w:val="ListParagraph"/>
        <w:numPr>
          <w:ilvl w:val="0"/>
          <w:numId w:val="34"/>
        </w:numPr>
        <w:ind w:left="360"/>
        <w:jc w:val="both"/>
        <w:rPr>
          <w:rFonts w:eastAsia="SimSun"/>
          <w:color w:val="000000"/>
          <w:sz w:val="28"/>
          <w:szCs w:val="28"/>
        </w:rPr>
      </w:pPr>
      <w:r w:rsidRPr="00E71DFA">
        <w:rPr>
          <w:rFonts w:eastAsia="SimSun"/>
          <w:color w:val="000000"/>
          <w:sz w:val="28"/>
          <w:szCs w:val="28"/>
        </w:rPr>
        <w:t xml:space="preserve">Activitati de supraveghere a persoanerlor inscrise in Registrul Agresorilor Sexuali </w:t>
      </w:r>
    </w:p>
    <w:p w:rsidR="00E71DFA" w:rsidRPr="00E71DFA" w:rsidRDefault="00E71DFA" w:rsidP="00E71DFA">
      <w:pPr>
        <w:numPr>
          <w:ilvl w:val="0"/>
          <w:numId w:val="34"/>
        </w:numPr>
        <w:jc w:val="both"/>
        <w:rPr>
          <w:color w:val="000000"/>
        </w:rPr>
      </w:pPr>
      <w:r w:rsidRPr="00E71DFA">
        <w:rPr>
          <w:color w:val="000000"/>
        </w:rPr>
        <w:t>Raportarea, înregistrarea şi evidenţa accidentelor de circulaţie</w:t>
      </w:r>
    </w:p>
    <w:p w:rsidR="00E71DFA" w:rsidRPr="00E71DFA" w:rsidRDefault="00E71DFA" w:rsidP="00E71DFA">
      <w:pPr>
        <w:numPr>
          <w:ilvl w:val="0"/>
          <w:numId w:val="34"/>
        </w:numPr>
        <w:jc w:val="both"/>
        <w:rPr>
          <w:color w:val="000000"/>
        </w:rPr>
      </w:pPr>
      <w:r w:rsidRPr="00E71DFA">
        <w:rPr>
          <w:color w:val="000000"/>
        </w:rPr>
        <w:t xml:space="preserve">Circuitul documentelor reţinute în condiţiile legii </w:t>
      </w:r>
    </w:p>
    <w:p w:rsidR="00E71DFA" w:rsidRPr="00E71DFA" w:rsidRDefault="00E71DFA" w:rsidP="00E71DFA">
      <w:pPr>
        <w:numPr>
          <w:ilvl w:val="0"/>
          <w:numId w:val="34"/>
        </w:numPr>
        <w:jc w:val="both"/>
        <w:rPr>
          <w:color w:val="000000"/>
        </w:rPr>
      </w:pPr>
      <w:r w:rsidRPr="00E71DFA">
        <w:rPr>
          <w:color w:val="000000"/>
        </w:rPr>
        <w:t>Atribuțiile șefului postului de poliție comunală</w:t>
      </w:r>
    </w:p>
    <w:p w:rsidR="00E71DFA" w:rsidRPr="00E71DFA" w:rsidRDefault="00E71DFA" w:rsidP="00E71DFA">
      <w:pPr>
        <w:numPr>
          <w:ilvl w:val="0"/>
          <w:numId w:val="34"/>
        </w:numPr>
        <w:jc w:val="both"/>
        <w:rPr>
          <w:color w:val="000000"/>
        </w:rPr>
      </w:pPr>
      <w:r w:rsidRPr="00E71DFA">
        <w:rPr>
          <w:color w:val="000000"/>
        </w:rPr>
        <w:t>Evidențe și documente necesare îndeplinirii atribuțiilor de serviciu la nivelul posturilor de poliție comunale</w:t>
      </w:r>
    </w:p>
    <w:p w:rsidR="00E71DFA" w:rsidRPr="00E71DFA" w:rsidRDefault="00E71DFA" w:rsidP="00E71DFA">
      <w:pPr>
        <w:jc w:val="both"/>
        <w:rPr>
          <w:color w:val="000000"/>
        </w:rPr>
      </w:pPr>
    </w:p>
    <w:p w:rsidR="00E71DFA" w:rsidRPr="00E71DFA" w:rsidRDefault="00E71DFA" w:rsidP="00E71DFA">
      <w:pPr>
        <w:ind w:left="709"/>
        <w:jc w:val="both"/>
        <w:rPr>
          <w:b/>
          <w:color w:val="000000"/>
          <w:u w:val="single"/>
        </w:rPr>
      </w:pPr>
      <w:r w:rsidRPr="00E71DFA">
        <w:rPr>
          <w:b/>
          <w:color w:val="000000"/>
        </w:rPr>
        <w:t xml:space="preserve">3.2. </w:t>
      </w:r>
      <w:r w:rsidRPr="00494E3E">
        <w:rPr>
          <w:b/>
          <w:color w:val="000000"/>
        </w:rPr>
        <w:t>BIBLIOGRAFIE</w:t>
      </w:r>
    </w:p>
    <w:p w:rsidR="00E71DFA" w:rsidRPr="00E71DFA" w:rsidRDefault="00E71DFA" w:rsidP="00E71DFA">
      <w:pPr>
        <w:numPr>
          <w:ilvl w:val="0"/>
          <w:numId w:val="24"/>
        </w:numPr>
        <w:tabs>
          <w:tab w:val="num" w:pos="0"/>
        </w:tabs>
        <w:ind w:left="720"/>
        <w:jc w:val="both"/>
        <w:rPr>
          <w:color w:val="000000"/>
        </w:rPr>
      </w:pPr>
      <w:r w:rsidRPr="00E71DFA">
        <w:rPr>
          <w:color w:val="000000"/>
        </w:rPr>
        <w:t>Legea nr. 217/2003 (republicată) pentru prevenirea și combaterea violenței domestice, cu modificările și completările ulterioare, cap. I, II, III, IV și V;</w:t>
      </w:r>
    </w:p>
    <w:p w:rsidR="00E71DFA" w:rsidRPr="00E71DFA" w:rsidRDefault="00E71DFA" w:rsidP="00E71DFA">
      <w:pPr>
        <w:numPr>
          <w:ilvl w:val="0"/>
          <w:numId w:val="24"/>
        </w:numPr>
        <w:tabs>
          <w:tab w:val="num" w:pos="0"/>
        </w:tabs>
        <w:ind w:left="720"/>
        <w:jc w:val="both"/>
        <w:rPr>
          <w:color w:val="000000"/>
        </w:rPr>
      </w:pPr>
      <w:r w:rsidRPr="00E71DFA">
        <w:rPr>
          <w:color w:val="000000"/>
        </w:rPr>
        <w:t>Legea nr. 205/2004 (republicată) privind protecția animalelor, cap I, VI</w:t>
      </w:r>
      <w:r w:rsidRPr="00E71DFA">
        <w:rPr>
          <w:color w:val="000000"/>
          <w:vertAlign w:val="superscript"/>
        </w:rPr>
        <w:t>1</w:t>
      </w:r>
      <w:r w:rsidRPr="00E71DFA">
        <w:rPr>
          <w:color w:val="000000"/>
        </w:rPr>
        <w:t xml:space="preserve"> și VII;</w:t>
      </w:r>
    </w:p>
    <w:p w:rsidR="00E71DFA" w:rsidRPr="00E71DFA" w:rsidRDefault="00E71DFA" w:rsidP="00E71DFA">
      <w:pPr>
        <w:numPr>
          <w:ilvl w:val="0"/>
          <w:numId w:val="24"/>
        </w:numPr>
        <w:tabs>
          <w:tab w:val="num" w:pos="0"/>
        </w:tabs>
        <w:ind w:left="720"/>
        <w:jc w:val="both"/>
        <w:rPr>
          <w:color w:val="000000"/>
        </w:rPr>
      </w:pPr>
      <w:r w:rsidRPr="00E71DFA">
        <w:rPr>
          <w:bCs/>
          <w:color w:val="000000"/>
        </w:rPr>
        <w:t xml:space="preserve">O.U.G. nr. 55/2002 </w:t>
      </w:r>
      <w:r w:rsidRPr="00E71DFA">
        <w:rPr>
          <w:color w:val="000000"/>
        </w:rPr>
        <w:t>(republicată)</w:t>
      </w:r>
      <w:r w:rsidRPr="00E71DFA">
        <w:rPr>
          <w:bCs/>
          <w:color w:val="000000"/>
        </w:rPr>
        <w:t xml:space="preserve"> privind regimul de deținere al câinilor periculoși sau agresivi, cap. II;</w:t>
      </w:r>
    </w:p>
    <w:p w:rsidR="00E71DFA" w:rsidRPr="00E71DFA" w:rsidRDefault="00E71DFA" w:rsidP="00E71DFA">
      <w:pPr>
        <w:numPr>
          <w:ilvl w:val="0"/>
          <w:numId w:val="24"/>
        </w:numPr>
        <w:tabs>
          <w:tab w:val="num" w:pos="0"/>
        </w:tabs>
        <w:ind w:left="720"/>
        <w:jc w:val="both"/>
        <w:rPr>
          <w:color w:val="000000"/>
        </w:rPr>
      </w:pPr>
      <w:r w:rsidRPr="00E71DFA">
        <w:rPr>
          <w:color w:val="000000"/>
        </w:rPr>
        <w:t>O.U.G. 155/2001 privind aprobarea programului de gestionare a câinilor fără stăpân, cu modificările și completările ulterioare;</w:t>
      </w:r>
    </w:p>
    <w:p w:rsidR="00E71DFA" w:rsidRPr="00E71DFA" w:rsidRDefault="00E71DFA" w:rsidP="00E71DFA">
      <w:pPr>
        <w:numPr>
          <w:ilvl w:val="0"/>
          <w:numId w:val="25"/>
        </w:numPr>
        <w:tabs>
          <w:tab w:val="num" w:pos="0"/>
        </w:tabs>
        <w:ind w:left="720"/>
        <w:jc w:val="both"/>
        <w:rPr>
          <w:color w:val="000000"/>
        </w:rPr>
      </w:pPr>
      <w:r w:rsidRPr="00E71DFA">
        <w:rPr>
          <w:color w:val="000000"/>
        </w:rPr>
        <w:t>O.G. nr. 2/2001 privind regimul juridic al contravenţiilor, cu modificările și completările ulterioare;</w:t>
      </w:r>
    </w:p>
    <w:p w:rsidR="00E71DFA" w:rsidRPr="00E71DFA" w:rsidRDefault="00E71DFA" w:rsidP="00E71DFA">
      <w:pPr>
        <w:numPr>
          <w:ilvl w:val="0"/>
          <w:numId w:val="24"/>
        </w:numPr>
        <w:tabs>
          <w:tab w:val="num" w:pos="0"/>
        </w:tabs>
        <w:ind w:left="720"/>
        <w:jc w:val="both"/>
        <w:rPr>
          <w:color w:val="000000"/>
        </w:rPr>
      </w:pPr>
      <w:r w:rsidRPr="00E71DFA">
        <w:rPr>
          <w:color w:val="000000"/>
        </w:rPr>
        <w:lastRenderedPageBreak/>
        <w:t>Legea nr. 61/1991 (republicată) pentru sancţionarea faptelor de încălcare a unor norme de convieţuire socială, a ordinii şi liniştii publice, cu modificările şi completările ulterioare;</w:t>
      </w:r>
    </w:p>
    <w:p w:rsidR="00E71DFA" w:rsidRPr="00E71DFA" w:rsidRDefault="00E71DFA" w:rsidP="00E71DFA">
      <w:pPr>
        <w:numPr>
          <w:ilvl w:val="0"/>
          <w:numId w:val="25"/>
        </w:numPr>
        <w:tabs>
          <w:tab w:val="num" w:pos="0"/>
        </w:tabs>
        <w:ind w:left="720"/>
        <w:jc w:val="both"/>
        <w:rPr>
          <w:color w:val="000000"/>
        </w:rPr>
      </w:pPr>
      <w:r w:rsidRPr="00E71DFA">
        <w:rPr>
          <w:color w:val="000000"/>
        </w:rPr>
        <w:t xml:space="preserve">O.M.A.I. nr. 60/2010, privind organizarea şi executarea activităţilor de menţinere </w:t>
      </w:r>
      <w:proofErr w:type="gramStart"/>
      <w:r w:rsidRPr="00E71DFA">
        <w:rPr>
          <w:color w:val="000000"/>
        </w:rPr>
        <w:t>a</w:t>
      </w:r>
      <w:proofErr w:type="gramEnd"/>
      <w:r w:rsidRPr="00E71DFA">
        <w:rPr>
          <w:color w:val="000000"/>
        </w:rPr>
        <w:t xml:space="preserve"> ordinii şi siguranţei publice, modificat şi completat prin O.M.A.I. nr. 26/2015 și O.M.A.I. 118/2018, cap. II, III și III</w:t>
      </w:r>
      <w:r w:rsidRPr="00E71DFA">
        <w:rPr>
          <w:color w:val="000000"/>
          <w:vertAlign w:val="superscript"/>
        </w:rPr>
        <w:t>1</w:t>
      </w:r>
      <w:r w:rsidRPr="00E71DFA">
        <w:rPr>
          <w:color w:val="000000"/>
        </w:rPr>
        <w:t>;</w:t>
      </w:r>
    </w:p>
    <w:p w:rsidR="00E71DFA" w:rsidRPr="00E71DFA" w:rsidRDefault="00E71DFA" w:rsidP="00E71DFA">
      <w:pPr>
        <w:numPr>
          <w:ilvl w:val="0"/>
          <w:numId w:val="25"/>
        </w:numPr>
        <w:tabs>
          <w:tab w:val="num" w:pos="720"/>
        </w:tabs>
        <w:ind w:left="720"/>
        <w:jc w:val="both"/>
        <w:rPr>
          <w:color w:val="000000"/>
        </w:rPr>
      </w:pPr>
      <w:r w:rsidRPr="00E71DFA">
        <w:rPr>
          <w:color w:val="000000"/>
        </w:rPr>
        <w:t>Legea nr. 60/1991 (republicată) privind organizarea şi desfăşurarea adunărilor publice, cap. II, III și V;</w:t>
      </w:r>
    </w:p>
    <w:p w:rsidR="00E71DFA" w:rsidRPr="00E71DFA" w:rsidRDefault="00E71DFA" w:rsidP="00E71DFA">
      <w:pPr>
        <w:numPr>
          <w:ilvl w:val="0"/>
          <w:numId w:val="29"/>
        </w:numPr>
        <w:jc w:val="both"/>
        <w:rPr>
          <w:color w:val="000000"/>
        </w:rPr>
      </w:pPr>
      <w:r w:rsidRPr="00E71DFA">
        <w:rPr>
          <w:color w:val="000000"/>
        </w:rPr>
        <w:t>Legea nr. 333/2003 (republicată) privind paza obiectivelor, bunurilor, valorilor şi protecția persoanelor, cu modificările şi completările ulterioare;</w:t>
      </w:r>
    </w:p>
    <w:p w:rsidR="00E71DFA" w:rsidRPr="00E71DFA" w:rsidRDefault="00E71DFA" w:rsidP="00E71DFA">
      <w:pPr>
        <w:numPr>
          <w:ilvl w:val="0"/>
          <w:numId w:val="29"/>
        </w:numPr>
        <w:jc w:val="both"/>
        <w:rPr>
          <w:bCs/>
          <w:color w:val="000000"/>
        </w:rPr>
      </w:pPr>
      <w:r w:rsidRPr="00E71DFA">
        <w:rPr>
          <w:bCs/>
          <w:color w:val="000000"/>
        </w:rPr>
        <w:t xml:space="preserve">H.G. nr. 301/2012 pentru aprobarea Normelor metodologice de aplicare a </w:t>
      </w:r>
      <w:bookmarkStart w:id="0" w:name="REFsp23rtd4"/>
      <w:bookmarkEnd w:id="0"/>
      <w:r w:rsidRPr="00E71DFA">
        <w:rPr>
          <w:bCs/>
          <w:color w:val="000000"/>
          <w:u w:val="single"/>
        </w:rPr>
        <w:t>Legii nr. 333/2003</w:t>
      </w:r>
      <w:r w:rsidRPr="00E71DFA">
        <w:rPr>
          <w:bCs/>
          <w:color w:val="000000"/>
        </w:rPr>
        <w:t xml:space="preserve"> privind paza obiectivelor, bunurilor, valorilor si protecția persoanelor, modificată și completată;</w:t>
      </w:r>
    </w:p>
    <w:p w:rsidR="00E71DFA" w:rsidRPr="00E71DFA" w:rsidRDefault="00E71DFA" w:rsidP="00E71DFA">
      <w:pPr>
        <w:numPr>
          <w:ilvl w:val="0"/>
          <w:numId w:val="29"/>
        </w:numPr>
        <w:jc w:val="both"/>
        <w:rPr>
          <w:bCs/>
          <w:color w:val="000000"/>
        </w:rPr>
      </w:pPr>
      <w:r w:rsidRPr="00E71DFA">
        <w:rPr>
          <w:bCs/>
          <w:color w:val="000000"/>
        </w:rPr>
        <w:t>H.G. nr. 935/2007 privind stabilirea modelului echipamentului pentru agenții de pază care își desfășoară activitatea în cadrul societăților specializate de pază și protecție;</w:t>
      </w:r>
    </w:p>
    <w:p w:rsidR="00E71DFA" w:rsidRPr="00E71DFA" w:rsidRDefault="00E71DFA" w:rsidP="00E71DFA">
      <w:pPr>
        <w:numPr>
          <w:ilvl w:val="0"/>
          <w:numId w:val="25"/>
        </w:numPr>
        <w:tabs>
          <w:tab w:val="num" w:pos="0"/>
        </w:tabs>
        <w:ind w:left="720"/>
        <w:jc w:val="both"/>
        <w:rPr>
          <w:color w:val="000000"/>
        </w:rPr>
      </w:pPr>
      <w:r w:rsidRPr="00E71DFA">
        <w:rPr>
          <w:bCs/>
          <w:color w:val="000000"/>
        </w:rPr>
        <w:t xml:space="preserve">Instrucțiuni M.A.I. nr. 9/2013 privind efectuarea analizelor de risc la securitatea fizica a unităților </w:t>
      </w:r>
      <w:proofErr w:type="gramStart"/>
      <w:r w:rsidRPr="00E71DFA">
        <w:rPr>
          <w:bCs/>
          <w:color w:val="000000"/>
        </w:rPr>
        <w:t>ce</w:t>
      </w:r>
      <w:proofErr w:type="gramEnd"/>
      <w:r w:rsidRPr="00E71DFA">
        <w:rPr>
          <w:bCs/>
          <w:color w:val="000000"/>
        </w:rPr>
        <w:t xml:space="preserve"> fac obiectul </w:t>
      </w:r>
      <w:r w:rsidRPr="00E71DFA">
        <w:rPr>
          <w:bCs/>
          <w:color w:val="000000"/>
          <w:u w:val="single"/>
        </w:rPr>
        <w:t>Legii nr. 333/2003</w:t>
      </w:r>
      <w:r w:rsidRPr="00E71DFA">
        <w:rPr>
          <w:bCs/>
          <w:color w:val="000000"/>
        </w:rPr>
        <w:t xml:space="preserve"> privind paza obiectivelor, bunurilor, valorilor si protecția persoanelor;</w:t>
      </w:r>
    </w:p>
    <w:p w:rsidR="00E71DFA" w:rsidRPr="00E71DFA" w:rsidRDefault="00E71DFA" w:rsidP="00E71DFA">
      <w:pPr>
        <w:pStyle w:val="ListParagraph"/>
        <w:numPr>
          <w:ilvl w:val="0"/>
          <w:numId w:val="33"/>
        </w:numPr>
        <w:jc w:val="both"/>
        <w:rPr>
          <w:rFonts w:eastAsia="SimSun"/>
          <w:color w:val="000000"/>
          <w:sz w:val="28"/>
          <w:szCs w:val="28"/>
        </w:rPr>
      </w:pPr>
      <w:r w:rsidRPr="00E71DFA">
        <w:rPr>
          <w:rFonts w:eastAsia="SimSun"/>
          <w:color w:val="000000"/>
          <w:sz w:val="28"/>
          <w:szCs w:val="28"/>
        </w:rPr>
        <w:t>Dispoziția I.G.P.R. nr. 97 din 03.11.2020 privind stabilirea regulilor de utilizare a înregistratoarelor  audio-video portabile de tip Body Worn Camera</w:t>
      </w:r>
    </w:p>
    <w:p w:rsidR="00E71DFA" w:rsidRPr="00E71DFA" w:rsidRDefault="00E71DFA" w:rsidP="00E71DFA">
      <w:pPr>
        <w:pStyle w:val="ListParagraph"/>
        <w:numPr>
          <w:ilvl w:val="0"/>
          <w:numId w:val="33"/>
        </w:numPr>
        <w:jc w:val="both"/>
        <w:rPr>
          <w:rFonts w:eastAsia="SimSun"/>
          <w:color w:val="000000"/>
          <w:sz w:val="28"/>
          <w:szCs w:val="28"/>
        </w:rPr>
      </w:pPr>
      <w:r w:rsidRPr="00E71DFA">
        <w:rPr>
          <w:rFonts w:eastAsia="SimSun"/>
          <w:color w:val="000000"/>
          <w:sz w:val="28"/>
          <w:szCs w:val="28"/>
        </w:rPr>
        <w:t>Legea 118/2019 privind Registrul National Automatizat cu privire la persoanele care au comis infractiuni sexuale, de exploatare asupra unor persoane sau asupra minorilor</w:t>
      </w:r>
    </w:p>
    <w:p w:rsidR="00E71DFA" w:rsidRPr="00E71DFA" w:rsidRDefault="00E71DFA" w:rsidP="00E71DFA">
      <w:pPr>
        <w:pStyle w:val="ListParagraph"/>
        <w:numPr>
          <w:ilvl w:val="0"/>
          <w:numId w:val="33"/>
        </w:numPr>
        <w:jc w:val="both"/>
        <w:rPr>
          <w:rFonts w:eastAsia="SimSun"/>
          <w:color w:val="000000"/>
          <w:sz w:val="28"/>
          <w:szCs w:val="28"/>
        </w:rPr>
      </w:pPr>
      <w:r w:rsidRPr="00E71DFA">
        <w:rPr>
          <w:rFonts w:eastAsia="SimSun"/>
          <w:color w:val="000000"/>
          <w:sz w:val="28"/>
          <w:szCs w:val="28"/>
        </w:rPr>
        <w:t>Dispozitia 41/2021 pentru aprobarea metodologiei privind organizarea si desfasurarea activitatilor specifice Politiei Romane, pentru cunoastrerea supravegherea si identificarea operativa a persoanelor inscrise in Registrul National Automatizat cu privire la persoanele care au comis infractiuni sexuale, de exploatare asupra unor persoane sau asupra minorilor</w:t>
      </w:r>
    </w:p>
    <w:p w:rsidR="00E71DFA" w:rsidRPr="00E71DFA" w:rsidRDefault="00E71DFA" w:rsidP="00E71DFA">
      <w:pPr>
        <w:numPr>
          <w:ilvl w:val="0"/>
          <w:numId w:val="33"/>
        </w:numPr>
        <w:jc w:val="both"/>
        <w:rPr>
          <w:color w:val="000000"/>
        </w:rPr>
      </w:pPr>
      <w:r w:rsidRPr="00E71DFA">
        <w:rPr>
          <w:color w:val="000000"/>
        </w:rPr>
        <w:t>Ordinul M.A.I. nr.18/2016, privind evidenţa statistică a accidentelor de circulaţie rutieră;</w:t>
      </w:r>
    </w:p>
    <w:p w:rsidR="00E71DFA" w:rsidRPr="00E71DFA" w:rsidRDefault="00E71DFA" w:rsidP="00E71DFA">
      <w:pPr>
        <w:numPr>
          <w:ilvl w:val="0"/>
          <w:numId w:val="33"/>
        </w:numPr>
        <w:jc w:val="both"/>
        <w:rPr>
          <w:color w:val="000000"/>
        </w:rPr>
      </w:pPr>
      <w:r w:rsidRPr="00E71DFA">
        <w:rPr>
          <w:color w:val="000000"/>
        </w:rPr>
        <w:t>Ordonanţa de Urgenţă a Guvernului nr. 195/2002 privind circulaţia pe drumurile publice, republicată cu modificările şi completările ulterioare;</w:t>
      </w:r>
    </w:p>
    <w:p w:rsidR="00E71DFA" w:rsidRPr="00E71DFA" w:rsidRDefault="00E71DFA" w:rsidP="00E71DFA">
      <w:pPr>
        <w:numPr>
          <w:ilvl w:val="0"/>
          <w:numId w:val="33"/>
        </w:numPr>
        <w:jc w:val="both"/>
        <w:rPr>
          <w:color w:val="000000"/>
        </w:rPr>
      </w:pPr>
      <w:r w:rsidRPr="00E71DFA">
        <w:rPr>
          <w:color w:val="000000"/>
        </w:rPr>
        <w:t xml:space="preserve">Hotărârea de Guvern nr. 1391/04.10.2006 pentru aprobarea Regulamentului de aplicare </w:t>
      </w:r>
      <w:proofErr w:type="gramStart"/>
      <w:r w:rsidRPr="00E71DFA">
        <w:rPr>
          <w:color w:val="000000"/>
        </w:rPr>
        <w:t>a</w:t>
      </w:r>
      <w:proofErr w:type="gramEnd"/>
      <w:r w:rsidRPr="00E71DFA">
        <w:rPr>
          <w:color w:val="000000"/>
        </w:rPr>
        <w:t xml:space="preserve"> Ordonanţei de Urgenta a Guvernului nr. 195/2002 privind circulaţia pe drumurile publice, republicată cu modificările şi completările ulterioare;</w:t>
      </w:r>
    </w:p>
    <w:p w:rsidR="00E71DFA" w:rsidRPr="00E71DFA" w:rsidRDefault="00E71DFA" w:rsidP="00E71DFA">
      <w:pPr>
        <w:numPr>
          <w:ilvl w:val="0"/>
          <w:numId w:val="33"/>
        </w:numPr>
        <w:jc w:val="both"/>
        <w:rPr>
          <w:color w:val="000000"/>
        </w:rPr>
      </w:pPr>
      <w:r w:rsidRPr="00E71DFA">
        <w:rPr>
          <w:color w:val="000000"/>
        </w:rPr>
        <w:t xml:space="preserve">Dispoziția IGPR-DR nr.1567569/2006 privind implementarea punctelor de penalizare, viabilitatea sistermului de evidențiere a abaterilor, modul de funcționare a aplicației „ABATERI”, circuitul documentelor, modul de transmitere a proceselor verbale de la posturile de poliție la serviciile teritoriale;  </w:t>
      </w:r>
    </w:p>
    <w:p w:rsidR="00E71DFA" w:rsidRPr="00E71DFA" w:rsidRDefault="00E71DFA" w:rsidP="00E71DFA">
      <w:pPr>
        <w:numPr>
          <w:ilvl w:val="0"/>
          <w:numId w:val="33"/>
        </w:numPr>
        <w:tabs>
          <w:tab w:val="left" w:pos="990"/>
        </w:tabs>
        <w:jc w:val="both"/>
        <w:rPr>
          <w:color w:val="000000"/>
        </w:rPr>
      </w:pPr>
      <w:r w:rsidRPr="00E71DFA">
        <w:rPr>
          <w:color w:val="000000"/>
        </w:rPr>
        <w:t>Dispoziția I.G.P.R. nr. 123/2012 privind stabilirea Concepției unitare de organizare, funcționare și acțiune a structurilor de ordine publică ale Poliției Române (art. 14 anexa 2, anexa 3);</w:t>
      </w:r>
    </w:p>
    <w:p w:rsidR="00E71DFA" w:rsidRPr="00E71DFA" w:rsidRDefault="00E71DFA" w:rsidP="00E71DFA">
      <w:pPr>
        <w:jc w:val="both"/>
        <w:rPr>
          <w:color w:val="000000"/>
        </w:rPr>
      </w:pPr>
    </w:p>
    <w:p w:rsidR="00E71DFA" w:rsidRPr="00494E3E" w:rsidRDefault="00E71DFA" w:rsidP="00494E3E">
      <w:pPr>
        <w:ind w:firstLine="720"/>
        <w:jc w:val="both"/>
        <w:rPr>
          <w:b/>
          <w:color w:val="000000"/>
          <w:u w:val="single"/>
        </w:rPr>
      </w:pPr>
      <w:r w:rsidRPr="00494E3E">
        <w:rPr>
          <w:b/>
          <w:color w:val="000000"/>
          <w:u w:val="single"/>
        </w:rPr>
        <w:t>CAPITOLUL IV</w:t>
      </w:r>
    </w:p>
    <w:p w:rsidR="00494E3E" w:rsidRPr="00E71DFA" w:rsidRDefault="00494E3E" w:rsidP="00494E3E">
      <w:pPr>
        <w:ind w:firstLine="720"/>
        <w:jc w:val="both"/>
        <w:rPr>
          <w:b/>
          <w:color w:val="000000"/>
        </w:rPr>
      </w:pPr>
    </w:p>
    <w:p w:rsidR="00E71DFA" w:rsidRPr="00E71DFA" w:rsidRDefault="00E71DFA" w:rsidP="00E71DFA">
      <w:pPr>
        <w:tabs>
          <w:tab w:val="num" w:pos="927"/>
        </w:tabs>
        <w:ind w:firstLine="720"/>
        <w:jc w:val="both"/>
        <w:rPr>
          <w:b/>
          <w:bCs/>
          <w:iCs/>
          <w:color w:val="000000"/>
          <w:u w:val="single"/>
        </w:rPr>
      </w:pPr>
      <w:r w:rsidRPr="00E71DFA">
        <w:rPr>
          <w:b/>
          <w:bCs/>
          <w:iCs/>
          <w:color w:val="000000"/>
        </w:rPr>
        <w:t xml:space="preserve">4.1. </w:t>
      </w:r>
      <w:r w:rsidRPr="00494E3E">
        <w:rPr>
          <w:b/>
          <w:bCs/>
          <w:iCs/>
          <w:color w:val="000000"/>
        </w:rPr>
        <w:t>TEMATICA</w:t>
      </w:r>
    </w:p>
    <w:p w:rsidR="00E71DFA" w:rsidRPr="00E71DFA" w:rsidRDefault="00E71DFA" w:rsidP="00E71DFA">
      <w:pPr>
        <w:numPr>
          <w:ilvl w:val="0"/>
          <w:numId w:val="28"/>
        </w:numPr>
        <w:tabs>
          <w:tab w:val="num" w:pos="720"/>
        </w:tabs>
        <w:ind w:left="720"/>
        <w:jc w:val="both"/>
        <w:rPr>
          <w:color w:val="000000"/>
        </w:rPr>
      </w:pPr>
      <w:r w:rsidRPr="00E71DFA">
        <w:rPr>
          <w:color w:val="000000"/>
        </w:rPr>
        <w:t>Accesul liber la informaţiile de interes public;</w:t>
      </w:r>
    </w:p>
    <w:p w:rsidR="00E71DFA" w:rsidRPr="00E71DFA" w:rsidRDefault="00E71DFA" w:rsidP="00E71DFA">
      <w:pPr>
        <w:numPr>
          <w:ilvl w:val="0"/>
          <w:numId w:val="28"/>
        </w:numPr>
        <w:tabs>
          <w:tab w:val="num" w:pos="720"/>
        </w:tabs>
        <w:ind w:left="720"/>
        <w:jc w:val="both"/>
        <w:rPr>
          <w:color w:val="000000"/>
        </w:rPr>
      </w:pPr>
      <w:r w:rsidRPr="00E71DFA">
        <w:rPr>
          <w:color w:val="000000"/>
        </w:rPr>
        <w:t>Verificarea și soluționarea petițiilor;</w:t>
      </w:r>
    </w:p>
    <w:p w:rsidR="00E71DFA" w:rsidRPr="00E71DFA" w:rsidRDefault="00E71DFA" w:rsidP="00E71DFA">
      <w:pPr>
        <w:numPr>
          <w:ilvl w:val="0"/>
          <w:numId w:val="28"/>
        </w:numPr>
        <w:tabs>
          <w:tab w:val="num" w:pos="720"/>
        </w:tabs>
        <w:ind w:left="720"/>
        <w:jc w:val="both"/>
        <w:rPr>
          <w:color w:val="000000"/>
        </w:rPr>
      </w:pPr>
      <w:r w:rsidRPr="00E71DFA">
        <w:rPr>
          <w:color w:val="000000"/>
        </w:rPr>
        <w:lastRenderedPageBreak/>
        <w:t>Infracțiuni la regimul organizării jocurilor de noroc;</w:t>
      </w:r>
    </w:p>
    <w:p w:rsidR="00E71DFA" w:rsidRPr="00E71DFA" w:rsidRDefault="00E71DFA" w:rsidP="00E71DFA">
      <w:pPr>
        <w:numPr>
          <w:ilvl w:val="0"/>
          <w:numId w:val="28"/>
        </w:numPr>
        <w:tabs>
          <w:tab w:val="num" w:pos="720"/>
        </w:tabs>
        <w:ind w:left="720"/>
        <w:jc w:val="both"/>
        <w:rPr>
          <w:color w:val="000000"/>
        </w:rPr>
      </w:pPr>
      <w:r w:rsidRPr="00E71DFA">
        <w:rPr>
          <w:color w:val="000000"/>
        </w:rPr>
        <w:t>Măsuri de punere în aplicare a Regulamentului (UE) 2016//679 al Parlamentului European și al Consiliului din 27 aprilie 2016 privind protecția persoanelor fizice în ceea ce privește prelucrarea datelor cu caracter personal și privind libera circulație a acestor date;</w:t>
      </w:r>
    </w:p>
    <w:p w:rsidR="00E71DFA" w:rsidRPr="00E71DFA" w:rsidRDefault="00E71DFA" w:rsidP="00E71DFA">
      <w:pPr>
        <w:numPr>
          <w:ilvl w:val="0"/>
          <w:numId w:val="28"/>
        </w:numPr>
        <w:tabs>
          <w:tab w:val="num" w:pos="720"/>
        </w:tabs>
        <w:ind w:left="720"/>
        <w:jc w:val="both"/>
        <w:rPr>
          <w:color w:val="000000"/>
        </w:rPr>
      </w:pPr>
      <w:r w:rsidRPr="00E71DFA">
        <w:rPr>
          <w:color w:val="000000"/>
        </w:rPr>
        <w:t>Clasificarea și declasificarea informațiilor. Măsuri minime de protecție specifice claselor și nivelurilor de secretizare;</w:t>
      </w:r>
    </w:p>
    <w:p w:rsidR="00E71DFA" w:rsidRPr="00E71DFA" w:rsidRDefault="00E71DFA" w:rsidP="00E71DFA">
      <w:pPr>
        <w:numPr>
          <w:ilvl w:val="0"/>
          <w:numId w:val="28"/>
        </w:numPr>
        <w:tabs>
          <w:tab w:val="num" w:pos="720"/>
        </w:tabs>
        <w:ind w:left="720"/>
        <w:jc w:val="both"/>
        <w:rPr>
          <w:color w:val="000000"/>
        </w:rPr>
      </w:pPr>
      <w:r w:rsidRPr="00E71DFA">
        <w:rPr>
          <w:color w:val="000000"/>
        </w:rPr>
        <w:t>Reguli generale privind evidența, întocmirea, păstrarea, procesarea, multiplicarea, manipularea, transportul, transmiterea și distrugerea informațiilor clasificate;</w:t>
      </w:r>
    </w:p>
    <w:p w:rsidR="00E71DFA" w:rsidRPr="00E71DFA" w:rsidRDefault="00E71DFA" w:rsidP="00E71DFA">
      <w:pPr>
        <w:numPr>
          <w:ilvl w:val="0"/>
          <w:numId w:val="28"/>
        </w:numPr>
        <w:tabs>
          <w:tab w:val="num" w:pos="720"/>
        </w:tabs>
        <w:ind w:left="720"/>
        <w:jc w:val="both"/>
        <w:rPr>
          <w:color w:val="000000"/>
        </w:rPr>
      </w:pPr>
      <w:r w:rsidRPr="00E71DFA">
        <w:rPr>
          <w:color w:val="000000"/>
        </w:rPr>
        <w:t>Contravenții și sancțiuni la normele  metodologice privind protecția informațiilor clasificate;</w:t>
      </w:r>
    </w:p>
    <w:p w:rsidR="00E71DFA" w:rsidRPr="00E71DFA" w:rsidRDefault="00E71DFA" w:rsidP="00E71DFA">
      <w:pPr>
        <w:jc w:val="both"/>
        <w:rPr>
          <w:color w:val="000000"/>
        </w:rPr>
      </w:pPr>
    </w:p>
    <w:p w:rsidR="00E71DFA" w:rsidRPr="00E71DFA" w:rsidRDefault="00E71DFA" w:rsidP="00E71DFA">
      <w:pPr>
        <w:tabs>
          <w:tab w:val="num" w:pos="927"/>
        </w:tabs>
        <w:ind w:firstLine="720"/>
        <w:jc w:val="both"/>
        <w:rPr>
          <w:b/>
          <w:iCs/>
          <w:color w:val="000000"/>
          <w:u w:val="single"/>
        </w:rPr>
      </w:pPr>
      <w:r w:rsidRPr="00E71DFA">
        <w:rPr>
          <w:b/>
          <w:iCs/>
          <w:color w:val="000000"/>
        </w:rPr>
        <w:t xml:space="preserve">4.2. </w:t>
      </w:r>
      <w:r w:rsidRPr="00494E3E">
        <w:rPr>
          <w:b/>
          <w:iCs/>
          <w:color w:val="000000"/>
        </w:rPr>
        <w:t>BIBLIOGRAFIE</w:t>
      </w:r>
    </w:p>
    <w:p w:rsidR="00E71DFA" w:rsidRPr="00E71DFA" w:rsidRDefault="00E71DFA" w:rsidP="00E71DFA">
      <w:pPr>
        <w:numPr>
          <w:ilvl w:val="0"/>
          <w:numId w:val="28"/>
        </w:numPr>
        <w:tabs>
          <w:tab w:val="num" w:pos="720"/>
          <w:tab w:val="num" w:pos="810"/>
          <w:tab w:val="num" w:pos="1068"/>
        </w:tabs>
        <w:ind w:left="720"/>
        <w:jc w:val="both"/>
        <w:rPr>
          <w:color w:val="000000"/>
        </w:rPr>
      </w:pPr>
      <w:r w:rsidRPr="00E71DFA">
        <w:rPr>
          <w:bCs/>
          <w:iCs/>
          <w:color w:val="000000"/>
        </w:rPr>
        <w:t xml:space="preserve">Legea nr. 544/2001 </w:t>
      </w:r>
      <w:r w:rsidRPr="00E71DFA">
        <w:rPr>
          <w:color w:val="000000"/>
        </w:rPr>
        <w:t>privind liberul acces la informaţiile de interes public, cu modificările şi completările ulterioare;</w:t>
      </w:r>
    </w:p>
    <w:p w:rsidR="00E71DFA" w:rsidRPr="00E71DFA" w:rsidRDefault="00E71DFA" w:rsidP="00E71DFA">
      <w:pPr>
        <w:numPr>
          <w:ilvl w:val="0"/>
          <w:numId w:val="28"/>
        </w:numPr>
        <w:tabs>
          <w:tab w:val="num" w:pos="720"/>
          <w:tab w:val="num" w:pos="810"/>
          <w:tab w:val="num" w:pos="1068"/>
        </w:tabs>
        <w:ind w:left="720"/>
        <w:jc w:val="both"/>
        <w:rPr>
          <w:color w:val="000000"/>
        </w:rPr>
      </w:pPr>
      <w:r w:rsidRPr="00E71DFA">
        <w:rPr>
          <w:color w:val="000000"/>
        </w:rPr>
        <w:t>O.G. nr. 27/2002 privind privind reglementarea activităţii de soluţionare a petiţiilor, cu modificările și completările ulterioare;</w:t>
      </w:r>
    </w:p>
    <w:p w:rsidR="00E71DFA" w:rsidRPr="00E71DFA" w:rsidRDefault="00E71DFA" w:rsidP="00E71DFA">
      <w:pPr>
        <w:numPr>
          <w:ilvl w:val="0"/>
          <w:numId w:val="28"/>
        </w:numPr>
        <w:tabs>
          <w:tab w:val="num" w:pos="720"/>
          <w:tab w:val="num" w:pos="810"/>
          <w:tab w:val="num" w:pos="1068"/>
        </w:tabs>
        <w:ind w:left="720"/>
        <w:jc w:val="both"/>
        <w:rPr>
          <w:color w:val="000000"/>
        </w:rPr>
      </w:pPr>
      <w:r w:rsidRPr="00E71DFA">
        <w:rPr>
          <w:color w:val="000000"/>
        </w:rPr>
        <w:t>O.M.A.I. 33/2020 privind activităţile de soluționare a petițiilor, primirea în audiență și consigliere a cetățenilor în M.A.I. ;</w:t>
      </w:r>
    </w:p>
    <w:p w:rsidR="00E71DFA" w:rsidRPr="00E71DFA" w:rsidRDefault="00E71DFA" w:rsidP="00E71DFA">
      <w:pPr>
        <w:numPr>
          <w:ilvl w:val="0"/>
          <w:numId w:val="28"/>
        </w:numPr>
        <w:tabs>
          <w:tab w:val="num" w:pos="720"/>
          <w:tab w:val="num" w:pos="810"/>
          <w:tab w:val="num" w:pos="1068"/>
        </w:tabs>
        <w:ind w:left="720"/>
        <w:jc w:val="both"/>
        <w:rPr>
          <w:color w:val="000000"/>
        </w:rPr>
      </w:pPr>
      <w:r w:rsidRPr="00E71DFA">
        <w:rPr>
          <w:bCs/>
          <w:iCs/>
          <w:color w:val="000000"/>
        </w:rPr>
        <w:t xml:space="preserve">O.U.G. nr. 77/2009 privind </w:t>
      </w:r>
      <w:proofErr w:type="gramStart"/>
      <w:r w:rsidRPr="00E71DFA">
        <w:rPr>
          <w:bCs/>
          <w:iCs/>
          <w:color w:val="000000"/>
        </w:rPr>
        <w:t>organizarea  ș</w:t>
      </w:r>
      <w:proofErr w:type="gramEnd"/>
      <w:r w:rsidRPr="00E71DFA">
        <w:rPr>
          <w:bCs/>
          <w:iCs/>
          <w:color w:val="000000"/>
        </w:rPr>
        <w:t>i exploatarea jocurilor de noroc, art. 23 și art. 25</w:t>
      </w:r>
      <w:r w:rsidRPr="00E71DFA">
        <w:rPr>
          <w:color w:val="000000"/>
        </w:rPr>
        <w:t>;</w:t>
      </w:r>
    </w:p>
    <w:p w:rsidR="00E71DFA" w:rsidRPr="00E71DFA" w:rsidRDefault="00E71DFA" w:rsidP="00E71DFA">
      <w:pPr>
        <w:numPr>
          <w:ilvl w:val="0"/>
          <w:numId w:val="30"/>
        </w:numPr>
        <w:jc w:val="both"/>
        <w:rPr>
          <w:color w:val="000000"/>
        </w:rPr>
      </w:pPr>
      <w:r w:rsidRPr="00E71DFA">
        <w:rPr>
          <w:color w:val="000000"/>
        </w:rPr>
        <w:t>Legea nr. 190/2018 privind măsuri de punere în aplicare a Regulamentului (UE) 2016/679 al Parlamentului European și al Consiliului  din 27 aprilie 2016 privind protecția persoanelor fizice în ceea ce privește prelucrarea datelor cu caracter personal și privind libera circulație a acestor date;</w:t>
      </w:r>
    </w:p>
    <w:p w:rsidR="00E71DFA" w:rsidRPr="00E71DFA" w:rsidRDefault="00E71DFA" w:rsidP="00E71DFA">
      <w:pPr>
        <w:numPr>
          <w:ilvl w:val="0"/>
          <w:numId w:val="30"/>
        </w:numPr>
        <w:jc w:val="both"/>
        <w:rPr>
          <w:color w:val="000000"/>
        </w:rPr>
      </w:pPr>
      <w:r w:rsidRPr="00E71DFA">
        <w:rPr>
          <w:color w:val="000000"/>
        </w:rPr>
        <w:t xml:space="preserve">H.G. nr. 585/2002 pentru aprobarea Standardelor Naționale de protecție </w:t>
      </w:r>
      <w:proofErr w:type="gramStart"/>
      <w:r w:rsidRPr="00E71DFA">
        <w:rPr>
          <w:color w:val="000000"/>
        </w:rPr>
        <w:t>a</w:t>
      </w:r>
      <w:proofErr w:type="gramEnd"/>
      <w:r w:rsidRPr="00E71DFA">
        <w:rPr>
          <w:color w:val="000000"/>
        </w:rPr>
        <w:t xml:space="preserve"> informațiilor clasificate în România, Anexa 1, cap. 2,3 și 9;</w:t>
      </w:r>
    </w:p>
    <w:p w:rsidR="00E71DFA" w:rsidRPr="00E71DFA" w:rsidRDefault="00E71DFA" w:rsidP="00E71DFA">
      <w:pPr>
        <w:ind w:left="720"/>
        <w:jc w:val="both"/>
        <w:rPr>
          <w:color w:val="000000"/>
        </w:rPr>
      </w:pPr>
    </w:p>
    <w:p w:rsidR="00E71DFA" w:rsidRPr="00494E3E" w:rsidRDefault="00E71DFA" w:rsidP="00E71DFA">
      <w:pPr>
        <w:ind w:firstLine="720"/>
        <w:jc w:val="both"/>
        <w:rPr>
          <w:b/>
          <w:color w:val="000000"/>
          <w:u w:val="single"/>
        </w:rPr>
      </w:pPr>
      <w:r w:rsidRPr="00494E3E">
        <w:rPr>
          <w:b/>
          <w:color w:val="000000"/>
          <w:u w:val="single"/>
        </w:rPr>
        <w:t>CAPITOLUL V</w:t>
      </w:r>
    </w:p>
    <w:p w:rsidR="00E71DFA" w:rsidRPr="00E71DFA" w:rsidRDefault="00E71DFA" w:rsidP="00E71DFA">
      <w:pPr>
        <w:jc w:val="both"/>
        <w:rPr>
          <w:color w:val="000000"/>
        </w:rPr>
      </w:pPr>
    </w:p>
    <w:p w:rsidR="00E71DFA" w:rsidRPr="00E71DFA" w:rsidRDefault="00E71DFA" w:rsidP="00E71DFA">
      <w:pPr>
        <w:tabs>
          <w:tab w:val="num" w:pos="927"/>
        </w:tabs>
        <w:ind w:firstLine="720"/>
        <w:jc w:val="both"/>
        <w:rPr>
          <w:b/>
          <w:bCs/>
          <w:iCs/>
          <w:color w:val="000000"/>
        </w:rPr>
      </w:pPr>
      <w:r w:rsidRPr="00E71DFA">
        <w:rPr>
          <w:b/>
          <w:bCs/>
          <w:iCs/>
          <w:color w:val="000000"/>
        </w:rPr>
        <w:t>5.1 TEMATICĂ</w:t>
      </w:r>
    </w:p>
    <w:p w:rsidR="00E71DFA" w:rsidRPr="00E71DFA" w:rsidRDefault="00E71DFA" w:rsidP="00E71DFA">
      <w:pPr>
        <w:numPr>
          <w:ilvl w:val="0"/>
          <w:numId w:val="29"/>
        </w:numPr>
        <w:jc w:val="both"/>
        <w:rPr>
          <w:color w:val="000000"/>
        </w:rPr>
      </w:pPr>
      <w:r w:rsidRPr="00E71DFA">
        <w:rPr>
          <w:color w:val="000000"/>
        </w:rPr>
        <w:t>Controlul aplicării și respectării regimului silvic;</w:t>
      </w:r>
    </w:p>
    <w:p w:rsidR="00E71DFA" w:rsidRPr="00E71DFA" w:rsidRDefault="00E71DFA" w:rsidP="00E71DFA">
      <w:pPr>
        <w:numPr>
          <w:ilvl w:val="0"/>
          <w:numId w:val="29"/>
        </w:numPr>
        <w:jc w:val="both"/>
        <w:rPr>
          <w:color w:val="000000"/>
        </w:rPr>
      </w:pPr>
      <w:r w:rsidRPr="00E71DFA">
        <w:rPr>
          <w:color w:val="000000"/>
        </w:rPr>
        <w:t xml:space="preserve">Răspunderi și sancțiuni prevăzute de Codul Silvic; </w:t>
      </w:r>
    </w:p>
    <w:p w:rsidR="00E71DFA" w:rsidRPr="00E71DFA" w:rsidRDefault="00E71DFA" w:rsidP="00E71DFA">
      <w:pPr>
        <w:numPr>
          <w:ilvl w:val="0"/>
          <w:numId w:val="29"/>
        </w:numPr>
        <w:jc w:val="both"/>
        <w:rPr>
          <w:color w:val="000000"/>
        </w:rPr>
      </w:pPr>
      <w:r w:rsidRPr="00E71DFA">
        <w:rPr>
          <w:color w:val="000000"/>
        </w:rPr>
        <w:t>Controlul aplicării normelor privind circulația materialelor lemnoase, al depozitelor și instalațiilor de prelucrare a lemnului;</w:t>
      </w:r>
    </w:p>
    <w:p w:rsidR="00E71DFA" w:rsidRPr="00E71DFA" w:rsidRDefault="00E71DFA" w:rsidP="00E71DFA">
      <w:pPr>
        <w:numPr>
          <w:ilvl w:val="0"/>
          <w:numId w:val="29"/>
        </w:numPr>
        <w:jc w:val="both"/>
        <w:rPr>
          <w:color w:val="000000"/>
        </w:rPr>
      </w:pPr>
      <w:r w:rsidRPr="00E71DFA">
        <w:rPr>
          <w:color w:val="000000"/>
        </w:rPr>
        <w:t>Constatarea contravențiilor silvice și aplicarea sancțiunilor;</w:t>
      </w:r>
    </w:p>
    <w:p w:rsidR="00E71DFA" w:rsidRPr="00E71DFA" w:rsidRDefault="00E71DFA" w:rsidP="00E71DFA">
      <w:pPr>
        <w:numPr>
          <w:ilvl w:val="0"/>
          <w:numId w:val="29"/>
        </w:numPr>
        <w:jc w:val="both"/>
        <w:rPr>
          <w:color w:val="000000"/>
        </w:rPr>
      </w:pPr>
      <w:r w:rsidRPr="00E71DFA">
        <w:rPr>
          <w:color w:val="000000"/>
        </w:rPr>
        <w:t>Proveniența, circulația și comercializarea materialelor lemnoase, regimul spațiilor de depozitare a materialelor lemnoase și al instalațiilor de prelucrat lemn rotund, precum și a unor măsuri de aplicare a Regulamentului (UE) nr. 995/2010 al Parlamentului European și al Consiliului din 20 octombrie 2010 de stabilire a obligațiilor ce revin operatorilor care introduc pe piață lemn și produse din lemn;</w:t>
      </w:r>
    </w:p>
    <w:p w:rsidR="00E71DFA" w:rsidRPr="00E71DFA" w:rsidRDefault="00E71DFA" w:rsidP="00E71DFA">
      <w:pPr>
        <w:numPr>
          <w:ilvl w:val="0"/>
          <w:numId w:val="29"/>
        </w:numPr>
        <w:jc w:val="both"/>
        <w:rPr>
          <w:color w:val="000000"/>
        </w:rPr>
      </w:pPr>
      <w:r w:rsidRPr="00E71DFA">
        <w:rPr>
          <w:color w:val="000000"/>
        </w:rPr>
        <w:t>Forma și modul de utilizare a dispozitivelor speciale de marcat, precum și modul de marcare a arborilor sau a unor loturi de arbori;</w:t>
      </w:r>
    </w:p>
    <w:p w:rsidR="00E71DFA" w:rsidRPr="00E71DFA" w:rsidRDefault="00E71DFA" w:rsidP="00E71DFA">
      <w:pPr>
        <w:numPr>
          <w:ilvl w:val="0"/>
          <w:numId w:val="29"/>
        </w:numPr>
        <w:jc w:val="both"/>
        <w:rPr>
          <w:color w:val="000000"/>
        </w:rPr>
      </w:pPr>
      <w:r w:rsidRPr="00E71DFA">
        <w:rPr>
          <w:color w:val="000000"/>
        </w:rPr>
        <w:t>Termenele, modalitățile și perioadele de colectare, scoatere și transport al materialului lemnos;</w:t>
      </w:r>
    </w:p>
    <w:p w:rsidR="00E71DFA" w:rsidRPr="00E71DFA" w:rsidRDefault="00E71DFA" w:rsidP="00E71DFA">
      <w:pPr>
        <w:numPr>
          <w:ilvl w:val="0"/>
          <w:numId w:val="29"/>
        </w:numPr>
        <w:jc w:val="both"/>
        <w:rPr>
          <w:color w:val="000000"/>
        </w:rPr>
      </w:pPr>
      <w:r w:rsidRPr="00E71DFA">
        <w:rPr>
          <w:color w:val="000000"/>
        </w:rPr>
        <w:lastRenderedPageBreak/>
        <w:t>Prelucrarea apelurilor de urgenţă primite de la Sistemul naţional unic pentru apeluri de urgenţă la numărul 112 referitoare la transportul materialelor lemnoase;</w:t>
      </w:r>
    </w:p>
    <w:p w:rsidR="00E71DFA" w:rsidRPr="00E71DFA" w:rsidRDefault="00E71DFA" w:rsidP="00E71DFA">
      <w:pPr>
        <w:numPr>
          <w:ilvl w:val="0"/>
          <w:numId w:val="29"/>
        </w:numPr>
        <w:jc w:val="both"/>
        <w:rPr>
          <w:color w:val="000000"/>
        </w:rPr>
      </w:pPr>
      <w:r w:rsidRPr="00E71DFA">
        <w:rPr>
          <w:color w:val="000000"/>
        </w:rPr>
        <w:t xml:space="preserve">Răspunderi și sancțiuni privind pescuitul și acvacultura; </w:t>
      </w:r>
    </w:p>
    <w:p w:rsidR="00E71DFA" w:rsidRPr="00E71DFA" w:rsidRDefault="00E71DFA" w:rsidP="00E71DFA">
      <w:pPr>
        <w:jc w:val="both"/>
        <w:rPr>
          <w:color w:val="000000"/>
        </w:rPr>
      </w:pPr>
    </w:p>
    <w:p w:rsidR="00E71DFA" w:rsidRPr="00E71DFA" w:rsidRDefault="00E71DFA" w:rsidP="00E71DFA">
      <w:pPr>
        <w:tabs>
          <w:tab w:val="num" w:pos="927"/>
        </w:tabs>
        <w:ind w:firstLine="720"/>
        <w:jc w:val="both"/>
        <w:rPr>
          <w:b/>
          <w:bCs/>
          <w:iCs/>
          <w:color w:val="000000"/>
        </w:rPr>
      </w:pPr>
      <w:r w:rsidRPr="00E71DFA">
        <w:rPr>
          <w:b/>
          <w:bCs/>
          <w:iCs/>
          <w:color w:val="000000"/>
        </w:rPr>
        <w:t>5.2 BIBLIOGRAFIE</w:t>
      </w:r>
    </w:p>
    <w:p w:rsidR="00E71DFA" w:rsidRPr="00E71DFA" w:rsidRDefault="00E71DFA" w:rsidP="00E71DFA">
      <w:pPr>
        <w:numPr>
          <w:ilvl w:val="0"/>
          <w:numId w:val="29"/>
        </w:numPr>
        <w:jc w:val="both"/>
        <w:rPr>
          <w:color w:val="000000"/>
        </w:rPr>
      </w:pPr>
      <w:r w:rsidRPr="00E71DFA">
        <w:rPr>
          <w:color w:val="000000"/>
        </w:rPr>
        <w:t>Legea nr. 46/2008 Codul silvic, republicată, cu modificările și completările ulterioare – Titlul II, III, V și VI;</w:t>
      </w:r>
    </w:p>
    <w:p w:rsidR="00E71DFA" w:rsidRPr="00E71DFA" w:rsidRDefault="00E71DFA" w:rsidP="00E71DFA">
      <w:pPr>
        <w:numPr>
          <w:ilvl w:val="0"/>
          <w:numId w:val="29"/>
        </w:numPr>
        <w:jc w:val="both"/>
        <w:rPr>
          <w:color w:val="000000"/>
        </w:rPr>
      </w:pPr>
      <w:r w:rsidRPr="00E71DFA">
        <w:rPr>
          <w:color w:val="000000"/>
        </w:rPr>
        <w:t>Legea nr. 171/2010 privind stabilirea și sancționarea contravențiilor silvice, cu modificările și completările ulterioare;</w:t>
      </w:r>
    </w:p>
    <w:p w:rsidR="00E71DFA" w:rsidRPr="00E71DFA" w:rsidRDefault="00E71DFA" w:rsidP="00E71DFA">
      <w:pPr>
        <w:numPr>
          <w:ilvl w:val="0"/>
          <w:numId w:val="29"/>
        </w:numPr>
        <w:jc w:val="both"/>
        <w:rPr>
          <w:color w:val="000000"/>
        </w:rPr>
      </w:pPr>
      <w:r w:rsidRPr="00E71DFA">
        <w:rPr>
          <w:color w:val="000000"/>
        </w:rPr>
        <w:t>H.G. nr. 497/2020 pentru aprobarea Normelor referitoare la proveniența, circulația și comercializarea materialelor lemnoase, la regimul spațiilor de depozitare a materialelor lemnoase și al instalațiilor de prelucrat lemn rotund, precum și a unor măsuri de aplicare a Regulamentului (UE) nr. 995/2010 al Parlamentului European și al Consiliului din 20 octombrie 2010 de stabilire a obligațiilor ce revin operatorilor care introduc pe piață lemn și produse din lemn, cu modificările și completările ulterioare;</w:t>
      </w:r>
    </w:p>
    <w:p w:rsidR="00E71DFA" w:rsidRPr="00E71DFA" w:rsidRDefault="00E71DFA" w:rsidP="00E71DFA">
      <w:pPr>
        <w:numPr>
          <w:ilvl w:val="0"/>
          <w:numId w:val="29"/>
        </w:numPr>
        <w:jc w:val="both"/>
        <w:rPr>
          <w:color w:val="000000"/>
        </w:rPr>
      </w:pPr>
      <w:r w:rsidRPr="00E71DFA">
        <w:rPr>
          <w:color w:val="000000"/>
        </w:rPr>
        <w:t>Ordinul ministrului mediului și pădurilor nr. 1.346 din 2 mai 2011 (*actualizat*), pentru aprobarea Regulamentului privind forma și modul de utilizare a dispozitivelor speciale de marcat, precum și modul de marcare a arborilor sau a unor loturi de arbori, cu modificările și completările ulterioare;</w:t>
      </w:r>
    </w:p>
    <w:p w:rsidR="00E71DFA" w:rsidRPr="00E71DFA" w:rsidRDefault="00E71DFA" w:rsidP="00E71DFA">
      <w:pPr>
        <w:numPr>
          <w:ilvl w:val="0"/>
          <w:numId w:val="29"/>
        </w:numPr>
        <w:jc w:val="both"/>
        <w:rPr>
          <w:color w:val="000000"/>
        </w:rPr>
      </w:pPr>
      <w:r w:rsidRPr="00E71DFA">
        <w:rPr>
          <w:color w:val="000000"/>
        </w:rPr>
        <w:t>Ordinul ministrului mediului și pădurilor nr. 1540 din 3 iunie 2011 (*actualizat*) pentru aprobarea Instrucțiunilor privind termenele, modalitățile și perioadele de colectare, scoatere și transport al materialului lemnos cu modificările și completările ulterioare;</w:t>
      </w:r>
    </w:p>
    <w:p w:rsidR="00E71DFA" w:rsidRPr="00E71DFA" w:rsidRDefault="00E71DFA" w:rsidP="00E71DFA">
      <w:pPr>
        <w:numPr>
          <w:ilvl w:val="0"/>
          <w:numId w:val="29"/>
        </w:numPr>
        <w:jc w:val="both"/>
        <w:rPr>
          <w:color w:val="000000"/>
        </w:rPr>
      </w:pPr>
      <w:r w:rsidRPr="00E71DFA">
        <w:rPr>
          <w:color w:val="000000"/>
        </w:rPr>
        <w:t>Ordinul ministrului mediului și schimbărilor climatice nr. 856 din 14 octombrie 2014 privind prelucrarea apelurilor de urgenţă primite de la Sistemul naţional unic pentru apeluri de urgenţă la numărul 112 referitoare la transportul materialelor lemnoase</w:t>
      </w:r>
    </w:p>
    <w:p w:rsidR="00E71DFA" w:rsidRPr="00E71DFA" w:rsidRDefault="00E71DFA" w:rsidP="00E71DFA">
      <w:pPr>
        <w:numPr>
          <w:ilvl w:val="0"/>
          <w:numId w:val="29"/>
        </w:numPr>
        <w:jc w:val="both"/>
        <w:rPr>
          <w:color w:val="000000"/>
        </w:rPr>
      </w:pPr>
      <w:r w:rsidRPr="00E71DFA">
        <w:rPr>
          <w:color w:val="000000"/>
        </w:rPr>
        <w:t>H.G. nr. 1076/2009 pentru aprobarea Regulamentului de pază a fondului forestier;</w:t>
      </w:r>
    </w:p>
    <w:p w:rsidR="00E71DFA" w:rsidRPr="00494E3E" w:rsidRDefault="00E71DFA" w:rsidP="00E71DFA">
      <w:pPr>
        <w:numPr>
          <w:ilvl w:val="0"/>
          <w:numId w:val="29"/>
        </w:numPr>
        <w:tabs>
          <w:tab w:val="num" w:pos="0"/>
        </w:tabs>
        <w:jc w:val="both"/>
        <w:rPr>
          <w:color w:val="000000"/>
        </w:rPr>
      </w:pPr>
      <w:r w:rsidRPr="00E71DFA">
        <w:rPr>
          <w:color w:val="000000"/>
        </w:rPr>
        <w:t>O.U.G. nr. 23/2008 (actualizată) – privind pescuitul și acvacultura;</w:t>
      </w:r>
    </w:p>
    <w:p w:rsidR="008657B4" w:rsidRPr="003B7C7D" w:rsidRDefault="008657B4" w:rsidP="008657B4">
      <w:pPr>
        <w:jc w:val="both"/>
        <w:rPr>
          <w:b/>
          <w:bCs/>
        </w:rPr>
      </w:pPr>
    </w:p>
    <w:p w:rsidR="008657B4" w:rsidRPr="003B7C7D" w:rsidRDefault="008657B4" w:rsidP="008657B4">
      <w:pPr>
        <w:ind w:firstLine="708"/>
        <w:jc w:val="both"/>
        <w:rPr>
          <w:b/>
        </w:rPr>
      </w:pPr>
      <w:r w:rsidRPr="003B7C7D">
        <w:rPr>
          <w:b/>
          <w:bCs/>
        </w:rPr>
        <w:t xml:space="preserve">NOTĂ: </w:t>
      </w:r>
    </w:p>
    <w:p w:rsidR="008657B4" w:rsidRPr="003B7C7D" w:rsidRDefault="008657B4" w:rsidP="005D4F31">
      <w:pPr>
        <w:ind w:left="720"/>
        <w:jc w:val="both"/>
        <w:rPr>
          <w:b/>
          <w:i/>
        </w:rPr>
      </w:pPr>
      <w:r w:rsidRPr="003B7C7D">
        <w:rPr>
          <w:b/>
          <w:i/>
        </w:rPr>
        <w:t xml:space="preserve">1. Actele normative prevăzute în bibliografia recomandată candidaţilor vor </w:t>
      </w:r>
      <w:r w:rsidR="005D4F31">
        <w:rPr>
          <w:b/>
          <w:i/>
        </w:rPr>
        <w:t>fi studiate în forma actualizată</w:t>
      </w:r>
      <w:r w:rsidRPr="003B7C7D">
        <w:rPr>
          <w:b/>
          <w:i/>
        </w:rPr>
        <w:t xml:space="preserve"> la data publicării anunţului de concurs; </w:t>
      </w:r>
    </w:p>
    <w:p w:rsidR="008657B4" w:rsidRPr="003B7C7D" w:rsidRDefault="008657B4" w:rsidP="008657B4">
      <w:pPr>
        <w:ind w:left="720"/>
        <w:jc w:val="both"/>
        <w:rPr>
          <w:b/>
          <w:i/>
        </w:rPr>
      </w:pPr>
      <w:r w:rsidRPr="003B7C7D">
        <w:rPr>
          <w:b/>
          <w:i/>
        </w:rPr>
        <w:t xml:space="preserve">2. Actele normative menţionate în bibliografie şi pentru care nu sunt specificate capitole sau titluri, vor fi studiate în totalitate. </w:t>
      </w:r>
    </w:p>
    <w:p w:rsidR="008657B4" w:rsidRPr="005711E2" w:rsidRDefault="008657B4" w:rsidP="008657B4">
      <w:pPr>
        <w:pStyle w:val="ListParagraph"/>
        <w:tabs>
          <w:tab w:val="left" w:pos="945"/>
        </w:tabs>
        <w:ind w:left="0"/>
        <w:rPr>
          <w:b/>
        </w:rPr>
      </w:pPr>
    </w:p>
    <w:p w:rsidR="008657B4" w:rsidRPr="00696869" w:rsidRDefault="008657B4" w:rsidP="008657B4">
      <w:pPr>
        <w:ind w:right="-426" w:firstLine="540"/>
        <w:jc w:val="center"/>
        <w:rPr>
          <w:b/>
          <w:lang w:val="fr-FR" w:eastAsia="ro-RO"/>
        </w:rPr>
      </w:pPr>
      <w:r w:rsidRPr="00696869">
        <w:rPr>
          <w:b/>
          <w:lang w:val="fr-FR" w:eastAsia="ro-RO"/>
        </w:rPr>
        <w:t>COMISIA DE CONCURS:</w:t>
      </w:r>
    </w:p>
    <w:p w:rsidR="008657B4" w:rsidRDefault="008657B4" w:rsidP="008657B4">
      <w:pPr>
        <w:ind w:right="-426"/>
        <w:jc w:val="both"/>
        <w:rPr>
          <w:b/>
          <w:lang w:eastAsia="ro-RO"/>
        </w:rPr>
      </w:pPr>
    </w:p>
    <w:p w:rsidR="008657B4" w:rsidRPr="00696869" w:rsidRDefault="008657B4" w:rsidP="008657B4">
      <w:pPr>
        <w:ind w:right="-426"/>
        <w:jc w:val="both"/>
        <w:rPr>
          <w:b/>
          <w:lang w:eastAsia="ro-RO"/>
        </w:rPr>
      </w:pPr>
    </w:p>
    <w:p w:rsidR="008657B4" w:rsidRDefault="008657B4" w:rsidP="008657B4">
      <w:pPr>
        <w:ind w:left="-142" w:right="-234"/>
      </w:pPr>
      <w:r w:rsidRPr="00317AE1">
        <w:rPr>
          <w:lang w:eastAsia="ro-RO"/>
        </w:rPr>
        <w:t xml:space="preserve">  1. Preşedinte: </w:t>
      </w:r>
      <w:r w:rsidRPr="00317AE1">
        <w:t>___________</w:t>
      </w:r>
    </w:p>
    <w:p w:rsidR="008657B4" w:rsidRPr="00317AE1" w:rsidRDefault="008657B4" w:rsidP="008657B4">
      <w:pPr>
        <w:ind w:left="-142" w:right="-234"/>
        <w:rPr>
          <w:b/>
        </w:rPr>
      </w:pPr>
    </w:p>
    <w:p w:rsidR="008657B4" w:rsidRPr="00317AE1" w:rsidRDefault="008657B4" w:rsidP="008657B4">
      <w:pPr>
        <w:ind w:right="-426"/>
        <w:rPr>
          <w:lang w:eastAsia="ro-RO"/>
        </w:rPr>
      </w:pPr>
    </w:p>
    <w:p w:rsidR="008657B4" w:rsidRDefault="008657B4" w:rsidP="008657B4">
      <w:pPr>
        <w:ind w:right="-426"/>
        <w:rPr>
          <w:lang w:eastAsia="ro-RO"/>
        </w:rPr>
      </w:pPr>
      <w:r w:rsidRPr="00317AE1">
        <w:rPr>
          <w:lang w:eastAsia="ro-RO"/>
        </w:rPr>
        <w:t>2. Membru:</w:t>
      </w:r>
      <w:r w:rsidRPr="00AF5D0E">
        <w:t xml:space="preserve"> </w:t>
      </w:r>
      <w:r w:rsidRPr="00317AE1">
        <w:rPr>
          <w:lang w:eastAsia="ro-RO"/>
        </w:rPr>
        <w:t>___________</w:t>
      </w:r>
      <w:r w:rsidRPr="00317AE1">
        <w:rPr>
          <w:lang w:eastAsia="ro-RO"/>
        </w:rPr>
        <w:tab/>
      </w:r>
    </w:p>
    <w:p w:rsidR="008657B4" w:rsidRPr="00317AE1" w:rsidRDefault="008657B4" w:rsidP="008657B4">
      <w:pPr>
        <w:ind w:right="-426"/>
        <w:rPr>
          <w:lang w:eastAsia="ro-RO"/>
        </w:rPr>
      </w:pPr>
    </w:p>
    <w:p w:rsidR="008657B4" w:rsidRPr="00317AE1" w:rsidRDefault="008657B4" w:rsidP="008657B4">
      <w:pPr>
        <w:ind w:right="-426"/>
        <w:rPr>
          <w:lang w:eastAsia="ro-RO"/>
        </w:rPr>
      </w:pPr>
      <w:r w:rsidRPr="00317AE1">
        <w:rPr>
          <w:lang w:eastAsia="ro-RO"/>
        </w:rPr>
        <w:tab/>
      </w:r>
    </w:p>
    <w:p w:rsidR="00494E3E" w:rsidRDefault="008657B4" w:rsidP="00494E3E">
      <w:pPr>
        <w:ind w:right="-426"/>
        <w:rPr>
          <w:lang w:eastAsia="ro-RO"/>
        </w:rPr>
      </w:pPr>
      <w:r w:rsidRPr="00317AE1">
        <w:rPr>
          <w:lang w:eastAsia="ro-RO"/>
        </w:rPr>
        <w:t>3. Membru:</w:t>
      </w:r>
      <w:r w:rsidRPr="00317AE1">
        <w:t xml:space="preserve"> ___________</w:t>
      </w:r>
    </w:p>
    <w:p w:rsidR="007F4A34" w:rsidRDefault="006F5754" w:rsidP="00494E3E">
      <w:pPr>
        <w:ind w:right="-426"/>
        <w:rPr>
          <w:color w:val="000000" w:themeColor="text1"/>
          <w:lang w:val="ro-RO"/>
        </w:rPr>
      </w:pPr>
      <w:r w:rsidRPr="001E28CA">
        <w:rPr>
          <w:color w:val="000000" w:themeColor="text1"/>
          <w:lang w:val="ro-RO"/>
        </w:rPr>
        <w:t xml:space="preserve">                                                                              </w:t>
      </w:r>
    </w:p>
    <w:p w:rsidR="00494E3E" w:rsidRPr="00494E3E" w:rsidRDefault="00494E3E" w:rsidP="00494E3E">
      <w:pPr>
        <w:ind w:right="-426"/>
        <w:rPr>
          <w:lang w:eastAsia="ro-RO"/>
        </w:rPr>
      </w:pPr>
    </w:p>
    <w:p w:rsidR="00106B6C" w:rsidRPr="001E28CA" w:rsidRDefault="00106B6C" w:rsidP="00106B6C">
      <w:pPr>
        <w:tabs>
          <w:tab w:val="left" w:pos="540"/>
          <w:tab w:val="left" w:pos="8820"/>
        </w:tabs>
        <w:ind w:right="23"/>
        <w:rPr>
          <w:color w:val="000000" w:themeColor="text1"/>
          <w:sz w:val="24"/>
          <w:szCs w:val="24"/>
          <w:lang w:val="ro-RO"/>
        </w:rPr>
      </w:pPr>
    </w:p>
    <w:p w:rsidR="00CE67CF" w:rsidRPr="001E28CA" w:rsidRDefault="00CE67CF" w:rsidP="00CE67CF">
      <w:pPr>
        <w:tabs>
          <w:tab w:val="left" w:pos="540"/>
          <w:tab w:val="left" w:pos="8820"/>
        </w:tabs>
        <w:ind w:right="23"/>
        <w:jc w:val="right"/>
        <w:rPr>
          <w:color w:val="000000" w:themeColor="text1"/>
          <w:sz w:val="24"/>
          <w:szCs w:val="24"/>
          <w:lang w:val="ro-RO"/>
        </w:rPr>
      </w:pPr>
      <w:r w:rsidRPr="001E28CA">
        <w:rPr>
          <w:color w:val="000000" w:themeColor="text1"/>
          <w:sz w:val="24"/>
          <w:szCs w:val="24"/>
          <w:lang w:val="ro-RO"/>
        </w:rPr>
        <w:lastRenderedPageBreak/>
        <w:t xml:space="preserve">Anexa </w:t>
      </w:r>
      <w:r w:rsidR="007A1682" w:rsidRPr="001E28CA">
        <w:rPr>
          <w:color w:val="000000" w:themeColor="text1"/>
          <w:sz w:val="24"/>
          <w:szCs w:val="24"/>
          <w:lang w:val="ro-RO"/>
        </w:rPr>
        <w:t xml:space="preserve">2 </w:t>
      </w:r>
      <w:r w:rsidRPr="001E28CA">
        <w:rPr>
          <w:color w:val="000000" w:themeColor="text1"/>
          <w:sz w:val="24"/>
          <w:szCs w:val="24"/>
          <w:lang w:val="ro-RO"/>
        </w:rPr>
        <w:t>la anunțul de concurs nr. .........../...............</w:t>
      </w:r>
      <w:r w:rsidR="005D4F31">
        <w:rPr>
          <w:color w:val="000000" w:themeColor="text1"/>
          <w:sz w:val="24"/>
          <w:szCs w:val="24"/>
          <w:lang w:val="ro-RO"/>
        </w:rPr>
        <w:t>.2022</w:t>
      </w:r>
    </w:p>
    <w:p w:rsidR="00CE67CF" w:rsidRPr="001E28CA" w:rsidRDefault="00CE67CF" w:rsidP="00CE67CF">
      <w:pPr>
        <w:tabs>
          <w:tab w:val="left" w:pos="540"/>
          <w:tab w:val="left" w:pos="8820"/>
        </w:tabs>
        <w:ind w:right="23"/>
        <w:jc w:val="both"/>
        <w:rPr>
          <w:color w:val="000000" w:themeColor="text1"/>
          <w:lang w:val="ro-RO"/>
        </w:rPr>
      </w:pPr>
      <w:r w:rsidRPr="001E28CA">
        <w:rPr>
          <w:color w:val="000000" w:themeColor="text1"/>
          <w:lang w:val="ro-RO"/>
        </w:rPr>
        <w:t>.</w:t>
      </w:r>
    </w:p>
    <w:p w:rsidR="00CE67CF" w:rsidRPr="001E28CA" w:rsidRDefault="00CE67CF" w:rsidP="00CE67CF">
      <w:pPr>
        <w:tabs>
          <w:tab w:val="left" w:pos="540"/>
          <w:tab w:val="left" w:pos="8820"/>
        </w:tabs>
        <w:ind w:right="23"/>
        <w:jc w:val="both"/>
        <w:rPr>
          <w:b/>
          <w:color w:val="000000" w:themeColor="text1"/>
          <w:sz w:val="24"/>
          <w:szCs w:val="24"/>
          <w:lang w:val="ro-RO"/>
        </w:rPr>
      </w:pPr>
    </w:p>
    <w:p w:rsidR="00CE67CF" w:rsidRPr="00494E3E" w:rsidRDefault="00CE67CF" w:rsidP="00CE67CF">
      <w:pPr>
        <w:jc w:val="center"/>
        <w:rPr>
          <w:b/>
          <w:lang w:val="ro-RO"/>
        </w:rPr>
      </w:pPr>
      <w:r w:rsidRPr="008657B4">
        <w:rPr>
          <w:color w:val="C00000"/>
          <w:lang w:val="ro-RO"/>
        </w:rPr>
        <w:t xml:space="preserve">    </w:t>
      </w:r>
      <w:r w:rsidRPr="00494E3E">
        <w:rPr>
          <w:b/>
          <w:lang w:val="ro-RO"/>
        </w:rPr>
        <w:t>Graficul de desfăşurare a examenului/concursului</w:t>
      </w:r>
    </w:p>
    <w:p w:rsidR="00CE67CF" w:rsidRDefault="00CE67CF" w:rsidP="00077206">
      <w:pPr>
        <w:jc w:val="center"/>
        <w:rPr>
          <w:b/>
        </w:rPr>
      </w:pPr>
      <w:r w:rsidRPr="00494E3E">
        <w:rPr>
          <w:b/>
          <w:lang w:val="ro-RO"/>
        </w:rPr>
        <w:t xml:space="preserve">organizat pentru </w:t>
      </w:r>
      <w:r w:rsidR="00494E3E" w:rsidRPr="00494E3E">
        <w:rPr>
          <w:b/>
          <w:lang w:val="ro-RO"/>
        </w:rPr>
        <w:t xml:space="preserve">ocuparea </w:t>
      </w:r>
      <w:r w:rsidR="00077206">
        <w:rPr>
          <w:b/>
        </w:rPr>
        <w:t>funcţiei</w:t>
      </w:r>
      <w:r w:rsidR="00077206" w:rsidRPr="00E71DFA">
        <w:rPr>
          <w:b/>
        </w:rPr>
        <w:t xml:space="preserve"> vacante de șef post l</w:t>
      </w:r>
      <w:r w:rsidR="00077206">
        <w:rPr>
          <w:b/>
        </w:rPr>
        <w:t xml:space="preserve">a Postul de Poliție </w:t>
      </w:r>
      <w:r w:rsidR="003C7B9D">
        <w:rPr>
          <w:b/>
        </w:rPr>
        <w:t>Vlădila</w:t>
      </w:r>
    </w:p>
    <w:p w:rsidR="00077206" w:rsidRPr="008657B4" w:rsidRDefault="00077206" w:rsidP="00077206">
      <w:pPr>
        <w:jc w:val="center"/>
        <w:rPr>
          <w:color w:val="C00000"/>
          <w:sz w:val="22"/>
          <w:szCs w:val="22"/>
          <w:lang w:val="ro-RO"/>
        </w:rPr>
      </w:pPr>
    </w:p>
    <w:tbl>
      <w:tblPr>
        <w:tblW w:w="988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1620"/>
        <w:gridCol w:w="5850"/>
        <w:gridCol w:w="1515"/>
      </w:tblGrid>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jc w:val="center"/>
              <w:rPr>
                <w:b/>
                <w:sz w:val="24"/>
                <w:szCs w:val="24"/>
                <w:lang w:val="ro-RO"/>
              </w:rPr>
            </w:pPr>
            <w:r w:rsidRPr="003070C7">
              <w:rPr>
                <w:b/>
                <w:sz w:val="22"/>
                <w:szCs w:val="22"/>
                <w:lang w:val="ro-RO"/>
              </w:rPr>
              <w:t>Nr. crt.</w:t>
            </w:r>
          </w:p>
        </w:tc>
        <w:tc>
          <w:tcPr>
            <w:tcW w:w="162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jc w:val="center"/>
              <w:rPr>
                <w:b/>
                <w:sz w:val="24"/>
                <w:szCs w:val="24"/>
                <w:lang w:val="ro-RO"/>
              </w:rPr>
            </w:pPr>
            <w:r w:rsidRPr="003070C7">
              <w:rPr>
                <w:b/>
                <w:sz w:val="22"/>
                <w:szCs w:val="22"/>
                <w:lang w:val="ro-RO"/>
              </w:rPr>
              <w:t>Data şi ora</w:t>
            </w: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jc w:val="center"/>
              <w:rPr>
                <w:b/>
                <w:sz w:val="24"/>
                <w:szCs w:val="24"/>
                <w:lang w:val="ro-RO"/>
              </w:rPr>
            </w:pPr>
            <w:r w:rsidRPr="003070C7">
              <w:rPr>
                <w:b/>
                <w:sz w:val="22"/>
                <w:szCs w:val="22"/>
                <w:lang w:val="ro-RO"/>
              </w:rPr>
              <w:t>Activitatea desfăşurată</w:t>
            </w:r>
          </w:p>
        </w:tc>
        <w:tc>
          <w:tcPr>
            <w:tcW w:w="1515"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jc w:val="center"/>
              <w:rPr>
                <w:b/>
                <w:sz w:val="24"/>
                <w:szCs w:val="24"/>
                <w:lang w:val="ro-RO"/>
              </w:rPr>
            </w:pPr>
            <w:r w:rsidRPr="003070C7">
              <w:rPr>
                <w:b/>
                <w:sz w:val="22"/>
                <w:szCs w:val="22"/>
                <w:lang w:val="ro-RO"/>
              </w:rPr>
              <w:t>Observaţii</w:t>
            </w:r>
          </w:p>
        </w:tc>
      </w:tr>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831E1B">
            <w:pPr>
              <w:numPr>
                <w:ilvl w:val="0"/>
                <w:numId w:val="3"/>
              </w:numPr>
              <w:ind w:left="187" w:hanging="187"/>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5F430A" w:rsidP="00A60DA2">
            <w:pPr>
              <w:rPr>
                <w:sz w:val="24"/>
                <w:szCs w:val="24"/>
                <w:lang w:val="ro-RO"/>
              </w:rPr>
            </w:pPr>
            <w:r>
              <w:rPr>
                <w:sz w:val="22"/>
                <w:szCs w:val="22"/>
                <w:lang w:val="ro-RO"/>
              </w:rPr>
              <w:t>10</w:t>
            </w:r>
            <w:r w:rsidR="00077206">
              <w:rPr>
                <w:sz w:val="22"/>
                <w:szCs w:val="22"/>
                <w:lang w:val="ro-RO"/>
              </w:rPr>
              <w:t>.05</w:t>
            </w:r>
            <w:r w:rsidR="004C214E" w:rsidRPr="003070C7">
              <w:rPr>
                <w:sz w:val="22"/>
                <w:szCs w:val="22"/>
                <w:lang w:val="ro-RO"/>
              </w:rPr>
              <w:t>.20</w:t>
            </w:r>
            <w:r w:rsidR="004E3D07" w:rsidRPr="003070C7">
              <w:rPr>
                <w:sz w:val="22"/>
                <w:szCs w:val="22"/>
                <w:lang w:val="ro-RO"/>
              </w:rPr>
              <w:t>2</w:t>
            </w:r>
            <w:r w:rsidR="00077206">
              <w:rPr>
                <w:sz w:val="22"/>
                <w:szCs w:val="22"/>
                <w:lang w:val="ro-RO"/>
              </w:rPr>
              <w:t>2</w:t>
            </w: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rPr>
                <w:sz w:val="24"/>
                <w:szCs w:val="24"/>
                <w:lang w:val="ro-RO"/>
              </w:rPr>
            </w:pPr>
            <w:r w:rsidRPr="003070C7">
              <w:rPr>
                <w:sz w:val="22"/>
                <w:szCs w:val="22"/>
                <w:lang w:val="ro-RO"/>
              </w:rPr>
              <w:t>Publicarea anunţului privind organizarea examenului/concursului.</w:t>
            </w:r>
          </w:p>
        </w:tc>
        <w:tc>
          <w:tcPr>
            <w:tcW w:w="1515"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A60DA2">
            <w:pPr>
              <w:jc w:val="center"/>
              <w:rPr>
                <w:sz w:val="24"/>
                <w:szCs w:val="24"/>
                <w:lang w:val="ro-RO"/>
              </w:rPr>
            </w:pPr>
          </w:p>
        </w:tc>
      </w:tr>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831E1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856CAF" w:rsidRPr="003070C7" w:rsidRDefault="005F430A" w:rsidP="00A60DA2">
            <w:pPr>
              <w:rPr>
                <w:sz w:val="22"/>
                <w:szCs w:val="22"/>
                <w:lang w:val="ro-RO"/>
              </w:rPr>
            </w:pPr>
            <w:r>
              <w:rPr>
                <w:sz w:val="22"/>
                <w:szCs w:val="22"/>
                <w:lang w:val="ro-RO"/>
              </w:rPr>
              <w:t>10</w:t>
            </w:r>
            <w:r w:rsidR="00077206">
              <w:rPr>
                <w:sz w:val="22"/>
                <w:szCs w:val="22"/>
                <w:lang w:val="ro-RO"/>
              </w:rPr>
              <w:t>.05</w:t>
            </w:r>
            <w:r w:rsidR="006F5754" w:rsidRPr="003070C7">
              <w:rPr>
                <w:sz w:val="22"/>
                <w:szCs w:val="22"/>
                <w:lang w:val="ro-RO"/>
              </w:rPr>
              <w:t xml:space="preserve"> –</w:t>
            </w:r>
            <w:r>
              <w:rPr>
                <w:sz w:val="22"/>
                <w:szCs w:val="22"/>
                <w:lang w:val="ro-RO"/>
              </w:rPr>
              <w:t xml:space="preserve"> 17</w:t>
            </w:r>
            <w:r w:rsidR="00077206">
              <w:rPr>
                <w:sz w:val="22"/>
                <w:szCs w:val="22"/>
                <w:lang w:val="ro-RO"/>
              </w:rPr>
              <w:t>.05.2022</w:t>
            </w:r>
          </w:p>
          <w:p w:rsidR="00CE67CF" w:rsidRPr="003070C7" w:rsidRDefault="004E3D07" w:rsidP="00A60DA2">
            <w:pPr>
              <w:rPr>
                <w:sz w:val="24"/>
                <w:szCs w:val="24"/>
                <w:lang w:val="ro-RO"/>
              </w:rPr>
            </w:pPr>
            <w:r w:rsidRPr="003070C7">
              <w:rPr>
                <w:sz w:val="22"/>
                <w:szCs w:val="22"/>
                <w:lang w:val="ro-RO"/>
              </w:rPr>
              <w:t>(cel mai târziu, ora 16</w:t>
            </w:r>
            <w:r w:rsidRPr="003070C7">
              <w:rPr>
                <w:sz w:val="22"/>
                <w:szCs w:val="22"/>
                <w:vertAlign w:val="superscript"/>
                <w:lang w:val="ro-RO"/>
              </w:rPr>
              <w:t xml:space="preserve">00 </w:t>
            </w:r>
            <w:r w:rsidRPr="003070C7">
              <w:rPr>
                <w:sz w:val="22"/>
                <w:szCs w:val="22"/>
                <w:lang w:val="ro-RO"/>
              </w:rPr>
              <w:t>)</w:t>
            </w: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856CAF" w:rsidP="00A60DA2">
            <w:pPr>
              <w:rPr>
                <w:sz w:val="24"/>
                <w:szCs w:val="24"/>
                <w:lang w:val="ro-RO"/>
              </w:rPr>
            </w:pPr>
            <w:r w:rsidRPr="003070C7">
              <w:rPr>
                <w:sz w:val="22"/>
                <w:szCs w:val="22"/>
                <w:lang w:val="ro-RO"/>
              </w:rPr>
              <w:t xml:space="preserve">Perioada </w:t>
            </w:r>
            <w:r w:rsidR="00CE67CF" w:rsidRPr="003070C7">
              <w:rPr>
                <w:sz w:val="22"/>
                <w:szCs w:val="22"/>
                <w:lang w:val="ro-RO"/>
              </w:rPr>
              <w:t xml:space="preserve">de  înscriere a candidaţilor la examen/concurs. </w:t>
            </w:r>
          </w:p>
        </w:tc>
        <w:tc>
          <w:tcPr>
            <w:tcW w:w="1515"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A60DA2">
            <w:pPr>
              <w:jc w:val="center"/>
              <w:rPr>
                <w:sz w:val="24"/>
                <w:szCs w:val="24"/>
                <w:lang w:val="ro-RO"/>
              </w:rPr>
            </w:pPr>
          </w:p>
        </w:tc>
      </w:tr>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831E1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4E3D07" w:rsidRPr="003070C7" w:rsidRDefault="004E3D07" w:rsidP="004E3D07">
            <w:pPr>
              <w:rPr>
                <w:sz w:val="22"/>
                <w:szCs w:val="22"/>
                <w:lang w:val="ro-RO"/>
              </w:rPr>
            </w:pPr>
            <w:r w:rsidRPr="003070C7">
              <w:rPr>
                <w:sz w:val="22"/>
                <w:szCs w:val="22"/>
                <w:lang w:val="ro-RO"/>
              </w:rPr>
              <w:t xml:space="preserve">În perioada </w:t>
            </w:r>
          </w:p>
          <w:p w:rsidR="00CE67CF" w:rsidRPr="003070C7" w:rsidRDefault="005F430A" w:rsidP="004E3D07">
            <w:pPr>
              <w:rPr>
                <w:sz w:val="24"/>
                <w:szCs w:val="24"/>
                <w:lang w:val="ro-RO"/>
              </w:rPr>
            </w:pPr>
            <w:r>
              <w:rPr>
                <w:sz w:val="22"/>
                <w:szCs w:val="22"/>
                <w:lang w:val="ro-RO"/>
              </w:rPr>
              <w:t>18</w:t>
            </w:r>
            <w:r w:rsidR="00077206">
              <w:rPr>
                <w:sz w:val="22"/>
                <w:szCs w:val="22"/>
                <w:lang w:val="ro-RO"/>
              </w:rPr>
              <w:t>.05.2022 - 27.05</w:t>
            </w:r>
            <w:r w:rsidR="004E3D07" w:rsidRPr="003070C7">
              <w:rPr>
                <w:sz w:val="22"/>
                <w:szCs w:val="22"/>
                <w:lang w:val="ro-RO"/>
              </w:rPr>
              <w:t>.202</w:t>
            </w:r>
            <w:r w:rsidR="00077206">
              <w:rPr>
                <w:sz w:val="22"/>
                <w:szCs w:val="22"/>
                <w:lang w:val="ro-RO"/>
              </w:rPr>
              <w:t>2</w:t>
            </w: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rPr>
                <w:sz w:val="24"/>
                <w:szCs w:val="24"/>
                <w:lang w:val="ro-RO"/>
              </w:rPr>
            </w:pPr>
            <w:r w:rsidRPr="003070C7">
              <w:rPr>
                <w:sz w:val="22"/>
                <w:szCs w:val="22"/>
                <w:lang w:val="ro-RO"/>
              </w:rPr>
              <w:t>Organizarea şi susţinerea de către candidaţi a evaluării psihologice, locaţia, data şi ora exactă urmând a fi comunicate ulterior candidaţilor.</w:t>
            </w:r>
          </w:p>
        </w:tc>
        <w:tc>
          <w:tcPr>
            <w:tcW w:w="1515"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A60DA2">
            <w:pPr>
              <w:jc w:val="center"/>
              <w:rPr>
                <w:sz w:val="24"/>
                <w:szCs w:val="24"/>
                <w:lang w:val="ro-RO"/>
              </w:rPr>
            </w:pPr>
          </w:p>
        </w:tc>
      </w:tr>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831E1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3C7B9D" w:rsidP="004C214E">
            <w:pPr>
              <w:rPr>
                <w:sz w:val="24"/>
                <w:szCs w:val="24"/>
                <w:lang w:val="ro-RO"/>
              </w:rPr>
            </w:pPr>
            <w:r>
              <w:rPr>
                <w:sz w:val="22"/>
                <w:szCs w:val="22"/>
                <w:lang w:val="ro-RO"/>
              </w:rPr>
              <w:t>02.06</w:t>
            </w:r>
            <w:r w:rsidR="00CE67CF" w:rsidRPr="003070C7">
              <w:rPr>
                <w:sz w:val="22"/>
                <w:szCs w:val="22"/>
                <w:lang w:val="ro-RO"/>
              </w:rPr>
              <w:t>.20</w:t>
            </w:r>
            <w:r w:rsidR="003070C7" w:rsidRPr="003070C7">
              <w:rPr>
                <w:sz w:val="22"/>
                <w:szCs w:val="22"/>
                <w:lang w:val="ro-RO"/>
              </w:rPr>
              <w:t>2</w:t>
            </w:r>
            <w:r w:rsidR="00077206">
              <w:rPr>
                <w:sz w:val="22"/>
                <w:szCs w:val="22"/>
                <w:lang w:val="ro-RO"/>
              </w:rPr>
              <w:t>2</w:t>
            </w: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rPr>
                <w:sz w:val="24"/>
                <w:szCs w:val="24"/>
                <w:lang w:val="ro-RO"/>
              </w:rPr>
            </w:pPr>
            <w:r w:rsidRPr="003070C7">
              <w:rPr>
                <w:sz w:val="22"/>
                <w:szCs w:val="22"/>
                <w:lang w:val="ro-RO"/>
              </w:rPr>
              <w:t>Analiza dosarelor de recrutare de comisia de concurs privind îndeplinirea condițiilor de participare la concurs de către candidați.</w:t>
            </w:r>
          </w:p>
        </w:tc>
        <w:tc>
          <w:tcPr>
            <w:tcW w:w="1515"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A60DA2">
            <w:pPr>
              <w:jc w:val="center"/>
              <w:rPr>
                <w:sz w:val="24"/>
                <w:szCs w:val="24"/>
                <w:lang w:val="ro-RO"/>
              </w:rPr>
            </w:pPr>
          </w:p>
        </w:tc>
      </w:tr>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831E1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3C7B9D" w:rsidP="004C214E">
            <w:pPr>
              <w:rPr>
                <w:sz w:val="24"/>
                <w:szCs w:val="24"/>
                <w:lang w:val="ro-RO"/>
              </w:rPr>
            </w:pPr>
            <w:r>
              <w:rPr>
                <w:sz w:val="22"/>
                <w:szCs w:val="22"/>
                <w:lang w:val="ro-RO"/>
              </w:rPr>
              <w:t>06</w:t>
            </w:r>
            <w:r w:rsidR="00077206">
              <w:rPr>
                <w:sz w:val="22"/>
                <w:szCs w:val="22"/>
                <w:lang w:val="ro-RO"/>
              </w:rPr>
              <w:t>.06</w:t>
            </w:r>
            <w:r w:rsidR="00CE67CF" w:rsidRPr="003070C7">
              <w:rPr>
                <w:sz w:val="22"/>
                <w:szCs w:val="22"/>
                <w:lang w:val="ro-RO"/>
              </w:rPr>
              <w:t>.20</w:t>
            </w:r>
            <w:r w:rsidR="003070C7" w:rsidRPr="003070C7">
              <w:rPr>
                <w:sz w:val="22"/>
                <w:szCs w:val="22"/>
                <w:lang w:val="ro-RO"/>
              </w:rPr>
              <w:t>2</w:t>
            </w:r>
            <w:r w:rsidR="00077206">
              <w:rPr>
                <w:sz w:val="22"/>
                <w:szCs w:val="22"/>
                <w:lang w:val="ro-RO"/>
              </w:rPr>
              <w:t>2</w:t>
            </w: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rPr>
                <w:sz w:val="24"/>
                <w:szCs w:val="24"/>
                <w:lang w:val="ro-RO"/>
              </w:rPr>
            </w:pPr>
            <w:r w:rsidRPr="003070C7">
              <w:rPr>
                <w:sz w:val="22"/>
                <w:szCs w:val="22"/>
                <w:lang w:val="ro-RO"/>
              </w:rPr>
              <w:t>Afişarea listei cu candidații care nu îndeplinesc condițiile de participare la concurs, după caz.</w:t>
            </w:r>
          </w:p>
        </w:tc>
        <w:tc>
          <w:tcPr>
            <w:tcW w:w="1515"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A60DA2">
            <w:pPr>
              <w:jc w:val="center"/>
              <w:rPr>
                <w:sz w:val="24"/>
                <w:szCs w:val="24"/>
                <w:lang w:val="ro-RO"/>
              </w:rPr>
            </w:pPr>
          </w:p>
        </w:tc>
      </w:tr>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831E1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3C7B9D" w:rsidP="00A60DA2">
            <w:pPr>
              <w:rPr>
                <w:sz w:val="24"/>
                <w:szCs w:val="24"/>
                <w:lang w:val="ro-RO"/>
              </w:rPr>
            </w:pPr>
            <w:r>
              <w:rPr>
                <w:sz w:val="22"/>
                <w:szCs w:val="22"/>
                <w:lang w:val="ro-RO"/>
              </w:rPr>
              <w:t>09</w:t>
            </w:r>
            <w:r w:rsidR="00077206">
              <w:rPr>
                <w:sz w:val="22"/>
                <w:szCs w:val="22"/>
                <w:lang w:val="ro-RO"/>
              </w:rPr>
              <w:t>.06.2022</w:t>
            </w:r>
            <w:r w:rsidR="00856CAF" w:rsidRPr="003070C7">
              <w:rPr>
                <w:sz w:val="22"/>
                <w:szCs w:val="22"/>
                <w:lang w:val="ro-RO"/>
              </w:rPr>
              <w:t xml:space="preserve"> </w:t>
            </w:r>
            <w:r w:rsidR="00CE67CF" w:rsidRPr="003070C7">
              <w:rPr>
                <w:sz w:val="22"/>
                <w:szCs w:val="22"/>
                <w:lang w:val="ro-RO"/>
              </w:rPr>
              <w:t xml:space="preserve">începând cu  ora </w:t>
            </w:r>
            <w:r w:rsidR="003070C7" w:rsidRPr="003070C7">
              <w:rPr>
                <w:sz w:val="22"/>
                <w:szCs w:val="22"/>
                <w:lang w:val="ro-RO"/>
              </w:rPr>
              <w:t>13</w:t>
            </w:r>
            <w:r w:rsidR="00CE67CF" w:rsidRPr="003070C7">
              <w:rPr>
                <w:sz w:val="22"/>
                <w:szCs w:val="22"/>
                <w:lang w:val="ro-RO"/>
              </w:rPr>
              <w:t xml:space="preserve">.00 </w:t>
            </w: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rPr>
                <w:sz w:val="24"/>
                <w:szCs w:val="24"/>
                <w:lang w:val="ro-RO"/>
              </w:rPr>
            </w:pPr>
            <w:r w:rsidRPr="003070C7">
              <w:rPr>
                <w:sz w:val="22"/>
                <w:szCs w:val="22"/>
                <w:lang w:val="ro-RO"/>
              </w:rPr>
              <w:t>Susţinerea de către candidaţi a probei interviu pe subiecte profesionale şi afişarea rezultatului probei interviu pe subiecte profesionale.</w:t>
            </w:r>
          </w:p>
        </w:tc>
        <w:tc>
          <w:tcPr>
            <w:tcW w:w="1515"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A60DA2">
            <w:pPr>
              <w:jc w:val="center"/>
              <w:rPr>
                <w:sz w:val="24"/>
                <w:szCs w:val="24"/>
                <w:lang w:val="ro-RO"/>
              </w:rPr>
            </w:pPr>
          </w:p>
        </w:tc>
      </w:tr>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831E1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106B6C" w:rsidP="00A60DA2">
            <w:pPr>
              <w:rPr>
                <w:sz w:val="24"/>
                <w:szCs w:val="24"/>
                <w:lang w:val="ro-RO"/>
              </w:rPr>
            </w:pPr>
            <w:r w:rsidRPr="003070C7">
              <w:rPr>
                <w:sz w:val="22"/>
                <w:szCs w:val="22"/>
                <w:lang w:val="ro-RO"/>
              </w:rPr>
              <w:t xml:space="preserve"> </w:t>
            </w:r>
            <w:r w:rsidR="003C7B9D">
              <w:rPr>
                <w:sz w:val="22"/>
                <w:szCs w:val="22"/>
                <w:lang w:val="ro-RO"/>
              </w:rPr>
              <w:t>09</w:t>
            </w:r>
            <w:r w:rsidR="00077206">
              <w:rPr>
                <w:sz w:val="22"/>
                <w:szCs w:val="22"/>
                <w:lang w:val="ro-RO"/>
              </w:rPr>
              <w:t xml:space="preserve"> / </w:t>
            </w:r>
            <w:r w:rsidR="003C7B9D">
              <w:rPr>
                <w:sz w:val="22"/>
                <w:szCs w:val="22"/>
                <w:lang w:val="ro-RO"/>
              </w:rPr>
              <w:t>10</w:t>
            </w:r>
            <w:r w:rsidR="00077206">
              <w:rPr>
                <w:sz w:val="22"/>
                <w:szCs w:val="22"/>
                <w:lang w:val="ro-RO"/>
              </w:rPr>
              <w:t>.06.2022</w:t>
            </w:r>
            <w:r w:rsidR="00CE67CF" w:rsidRPr="003070C7">
              <w:rPr>
                <w:sz w:val="22"/>
                <w:szCs w:val="22"/>
                <w:lang w:val="ro-RO"/>
              </w:rPr>
              <w:t xml:space="preserve"> </w:t>
            </w: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rPr>
                <w:sz w:val="24"/>
                <w:szCs w:val="24"/>
                <w:lang w:val="ro-RO"/>
              </w:rPr>
            </w:pPr>
            <w:r w:rsidRPr="003070C7">
              <w:rPr>
                <w:sz w:val="22"/>
                <w:szCs w:val="22"/>
                <w:lang w:val="ro-RO"/>
              </w:rPr>
              <w:t>Depunerea de către candidaţi a eventualelor contestaţii faţă de rezultatul probei interviu pe subiecte profesionale</w:t>
            </w:r>
            <w:r w:rsidR="00077206">
              <w:rPr>
                <w:sz w:val="22"/>
                <w:szCs w:val="22"/>
                <w:lang w:val="ro-RO"/>
              </w:rPr>
              <w:t>, în termen de 24 de ore de momentul afișări rezultatelor</w:t>
            </w:r>
            <w:r w:rsidRPr="003070C7">
              <w:rPr>
                <w:sz w:val="22"/>
                <w:szCs w:val="22"/>
                <w:lang w:val="ro-RO"/>
              </w:rPr>
              <w:t>.</w:t>
            </w:r>
            <w:r w:rsidR="003070C7" w:rsidRPr="003070C7">
              <w:t xml:space="preserve"> </w:t>
            </w:r>
            <w:r w:rsidR="003070C7" w:rsidRPr="003070C7">
              <w:rPr>
                <w:sz w:val="22"/>
                <w:szCs w:val="22"/>
                <w:lang w:val="ro-RO"/>
              </w:rPr>
              <w:t>Acestea vor fi depuse la adresa de e-mail a Serviciului Resurse Umane din cadrul Inspectoratului de Poliție Județean Olt resurseumane@ot.politiaromana.ro</w:t>
            </w:r>
          </w:p>
        </w:tc>
        <w:tc>
          <w:tcPr>
            <w:tcW w:w="1515"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A60DA2">
            <w:pPr>
              <w:jc w:val="center"/>
              <w:rPr>
                <w:sz w:val="24"/>
                <w:szCs w:val="24"/>
                <w:lang w:val="ro-RO"/>
              </w:rPr>
            </w:pPr>
          </w:p>
        </w:tc>
      </w:tr>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831E1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tcPr>
          <w:p w:rsidR="00CE67CF" w:rsidRPr="003070C7" w:rsidRDefault="003C7B9D" w:rsidP="00A60DA2">
            <w:pPr>
              <w:rPr>
                <w:sz w:val="24"/>
                <w:szCs w:val="24"/>
                <w:lang w:val="ro-RO"/>
              </w:rPr>
            </w:pPr>
            <w:r>
              <w:rPr>
                <w:sz w:val="22"/>
                <w:szCs w:val="22"/>
                <w:lang w:val="ro-RO"/>
              </w:rPr>
              <w:t>14.06 -15</w:t>
            </w:r>
            <w:r w:rsidR="005D4F31">
              <w:rPr>
                <w:sz w:val="22"/>
                <w:szCs w:val="22"/>
                <w:lang w:val="ro-RO"/>
              </w:rPr>
              <w:t>.06</w:t>
            </w:r>
            <w:r w:rsidR="00CE67CF" w:rsidRPr="003070C7">
              <w:rPr>
                <w:sz w:val="22"/>
                <w:szCs w:val="22"/>
                <w:lang w:val="ro-RO"/>
              </w:rPr>
              <w:t>.20</w:t>
            </w:r>
            <w:r w:rsidR="003070C7" w:rsidRPr="003070C7">
              <w:rPr>
                <w:sz w:val="22"/>
                <w:szCs w:val="22"/>
                <w:lang w:val="ro-RO"/>
              </w:rPr>
              <w:t>2</w:t>
            </w:r>
            <w:r w:rsidR="005D4F31">
              <w:rPr>
                <w:sz w:val="22"/>
                <w:szCs w:val="22"/>
                <w:lang w:val="ro-RO"/>
              </w:rPr>
              <w:t>2</w:t>
            </w:r>
          </w:p>
          <w:p w:rsidR="00CE67CF" w:rsidRPr="003070C7" w:rsidRDefault="00CE67CF" w:rsidP="00A60DA2">
            <w:pPr>
              <w:rPr>
                <w:sz w:val="24"/>
                <w:szCs w:val="24"/>
                <w:lang w:val="ro-RO"/>
              </w:rPr>
            </w:pP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rPr>
                <w:sz w:val="24"/>
                <w:szCs w:val="24"/>
                <w:lang w:val="ro-RO"/>
              </w:rPr>
            </w:pPr>
            <w:r w:rsidRPr="003070C7">
              <w:rPr>
                <w:sz w:val="22"/>
                <w:szCs w:val="22"/>
                <w:lang w:val="ro-RO"/>
              </w:rPr>
              <w:t>Soluţionarea de către comisia de soluţionare a contestaţilor a eventualelor contestaţii la proba interviu pe subiecte profesionale, consemnarea rezultatelor şi afişarea rezultatelor la contestaţii.</w:t>
            </w:r>
          </w:p>
        </w:tc>
        <w:tc>
          <w:tcPr>
            <w:tcW w:w="1515"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A60DA2">
            <w:pPr>
              <w:jc w:val="center"/>
              <w:rPr>
                <w:sz w:val="24"/>
                <w:szCs w:val="24"/>
                <w:lang w:val="ro-RO"/>
              </w:rPr>
            </w:pPr>
          </w:p>
        </w:tc>
      </w:tr>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831E1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tcPr>
          <w:p w:rsidR="00CE67CF" w:rsidRPr="003070C7" w:rsidRDefault="003C7B9D" w:rsidP="00A60DA2">
            <w:pPr>
              <w:rPr>
                <w:sz w:val="24"/>
                <w:szCs w:val="24"/>
                <w:lang w:val="ro-RO"/>
              </w:rPr>
            </w:pPr>
            <w:r>
              <w:rPr>
                <w:sz w:val="22"/>
                <w:szCs w:val="22"/>
                <w:lang w:val="ro-RO"/>
              </w:rPr>
              <w:t>16</w:t>
            </w:r>
            <w:r w:rsidR="005D4F31">
              <w:rPr>
                <w:sz w:val="22"/>
                <w:szCs w:val="22"/>
                <w:lang w:val="ro-RO"/>
              </w:rPr>
              <w:t>.06</w:t>
            </w:r>
            <w:r w:rsidR="00CE67CF" w:rsidRPr="003070C7">
              <w:rPr>
                <w:sz w:val="22"/>
                <w:szCs w:val="22"/>
                <w:lang w:val="ro-RO"/>
              </w:rPr>
              <w:t>.20</w:t>
            </w:r>
            <w:r w:rsidR="003070C7" w:rsidRPr="003070C7">
              <w:rPr>
                <w:sz w:val="22"/>
                <w:szCs w:val="22"/>
                <w:lang w:val="ro-RO"/>
              </w:rPr>
              <w:t>2</w:t>
            </w:r>
            <w:r w:rsidR="005D4F31">
              <w:rPr>
                <w:sz w:val="22"/>
                <w:szCs w:val="22"/>
                <w:lang w:val="ro-RO"/>
              </w:rPr>
              <w:t>2</w:t>
            </w:r>
          </w:p>
          <w:p w:rsidR="00CE67CF" w:rsidRPr="003070C7" w:rsidRDefault="00CE67CF" w:rsidP="00A60DA2">
            <w:pPr>
              <w:rPr>
                <w:sz w:val="24"/>
                <w:szCs w:val="24"/>
                <w:lang w:val="ro-RO"/>
              </w:rPr>
            </w:pP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rPr>
                <w:sz w:val="24"/>
                <w:szCs w:val="24"/>
                <w:lang w:val="ro-RO"/>
              </w:rPr>
            </w:pPr>
            <w:r w:rsidRPr="003070C7">
              <w:rPr>
                <w:sz w:val="22"/>
                <w:szCs w:val="22"/>
                <w:lang w:val="ro-RO"/>
              </w:rPr>
              <w:t>Stabilirea şi afişarea rezultatelor finale ale examenului/concursului.</w:t>
            </w:r>
          </w:p>
        </w:tc>
        <w:tc>
          <w:tcPr>
            <w:tcW w:w="1515"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A60DA2">
            <w:pPr>
              <w:jc w:val="center"/>
              <w:rPr>
                <w:sz w:val="24"/>
                <w:szCs w:val="24"/>
                <w:lang w:val="ro-RO"/>
              </w:rPr>
            </w:pPr>
          </w:p>
        </w:tc>
      </w:tr>
    </w:tbl>
    <w:p w:rsidR="00CE67CF" w:rsidRPr="001E28CA" w:rsidRDefault="00CE67CF" w:rsidP="00CE67CF">
      <w:pPr>
        <w:jc w:val="center"/>
        <w:rPr>
          <w:b/>
          <w:color w:val="000000" w:themeColor="text1"/>
          <w:sz w:val="24"/>
          <w:szCs w:val="24"/>
          <w:lang w:val="ro-RO"/>
        </w:rPr>
      </w:pPr>
    </w:p>
    <w:p w:rsidR="00865C29" w:rsidRPr="001E28CA" w:rsidRDefault="00865C29" w:rsidP="00020639">
      <w:pPr>
        <w:jc w:val="center"/>
        <w:rPr>
          <w:b/>
          <w:color w:val="000000" w:themeColor="text1"/>
          <w:sz w:val="24"/>
          <w:szCs w:val="24"/>
          <w:lang w:val="ro-RO"/>
        </w:rPr>
      </w:pPr>
    </w:p>
    <w:p w:rsidR="001A46BC" w:rsidRPr="00CB4CBD" w:rsidRDefault="001A46BC" w:rsidP="001A46BC">
      <w:pPr>
        <w:jc w:val="both"/>
        <w:rPr>
          <w:b/>
          <w:u w:val="single"/>
        </w:rPr>
      </w:pPr>
      <w:r>
        <w:t xml:space="preserve">             </w:t>
      </w:r>
      <w:r w:rsidRPr="00CB4CBD">
        <w:rPr>
          <w:b/>
          <w:u w:val="single"/>
        </w:rPr>
        <w:t xml:space="preserve">În funcție de planificarea privind evaluarea psihologică, </w:t>
      </w:r>
      <w:r>
        <w:rPr>
          <w:b/>
          <w:u w:val="single"/>
        </w:rPr>
        <w:t xml:space="preserve">pentru a ne încadra în termenele prevăzute de legislația în domeniu, perioadele menționate la etapele de la pct. 3 - 9 </w:t>
      </w:r>
      <w:r w:rsidRPr="00CB4CBD">
        <w:rPr>
          <w:b/>
          <w:u w:val="single"/>
        </w:rPr>
        <w:t>d</w:t>
      </w:r>
      <w:r>
        <w:rPr>
          <w:b/>
          <w:u w:val="single"/>
        </w:rPr>
        <w:t xml:space="preserve">ata concursului/examenului pot fi modificate, </w:t>
      </w:r>
      <w:r w:rsidRPr="00CB4CBD">
        <w:rPr>
          <w:b/>
          <w:u w:val="single"/>
        </w:rPr>
        <w:t>aspect care va fi adus la cunoștință prin postare pe pagina de Internet a Inspectoratului de Poliție Județean Olt,</w:t>
      </w:r>
      <w:r w:rsidRPr="00CB4CBD">
        <w:rPr>
          <w:b/>
          <w:color w:val="FF0000"/>
          <w:u w:val="single"/>
        </w:rPr>
        <w:t xml:space="preserve"> </w:t>
      </w:r>
      <w:hyperlink r:id="rId17" w:history="1">
        <w:r w:rsidRPr="00CB4CBD">
          <w:rPr>
            <w:b/>
            <w:color w:val="0000FF"/>
            <w:u w:val="single"/>
          </w:rPr>
          <w:t>www.ot.politiaromana.ro</w:t>
        </w:r>
      </w:hyperlink>
      <w:r w:rsidRPr="00CB4CBD">
        <w:rPr>
          <w:b/>
          <w:u w:val="single"/>
        </w:rPr>
        <w:t>, secțiunea Carieră – Posturi scoase la concurs. (</w:t>
      </w:r>
      <w:hyperlink r:id="rId18" w:history="1">
        <w:r w:rsidRPr="00CB4CBD">
          <w:rPr>
            <w:b/>
            <w:color w:val="0000FF"/>
            <w:u w:val="single"/>
          </w:rPr>
          <w:t>https://ot.politiaromana.ro/ro/cariera/posturi-scoase-la-concurs</w:t>
        </w:r>
      </w:hyperlink>
      <w:r w:rsidRPr="00CB4CBD">
        <w:rPr>
          <w:b/>
          <w:u w:val="single"/>
        </w:rPr>
        <w:t>) sau pe pagina de Intrapol a unității.</w:t>
      </w:r>
    </w:p>
    <w:p w:rsidR="00865C29" w:rsidRPr="001E28CA" w:rsidRDefault="00865C29" w:rsidP="00020639">
      <w:pPr>
        <w:jc w:val="center"/>
        <w:rPr>
          <w:b/>
          <w:color w:val="000000" w:themeColor="text1"/>
          <w:sz w:val="24"/>
          <w:szCs w:val="24"/>
          <w:lang w:val="ro-RO"/>
        </w:rPr>
      </w:pPr>
    </w:p>
    <w:p w:rsidR="00865C29" w:rsidRPr="001E28CA" w:rsidRDefault="00865C29" w:rsidP="00020639">
      <w:pPr>
        <w:jc w:val="center"/>
        <w:rPr>
          <w:b/>
          <w:color w:val="000000" w:themeColor="text1"/>
          <w:sz w:val="24"/>
          <w:szCs w:val="24"/>
          <w:lang w:val="ro-RO"/>
        </w:rPr>
      </w:pPr>
    </w:p>
    <w:p w:rsidR="00865C29" w:rsidRPr="001E28CA" w:rsidRDefault="00865C29" w:rsidP="00020639">
      <w:pPr>
        <w:jc w:val="center"/>
        <w:rPr>
          <w:b/>
          <w:color w:val="000000" w:themeColor="text1"/>
          <w:sz w:val="24"/>
          <w:szCs w:val="24"/>
          <w:lang w:val="ro-RO"/>
        </w:rPr>
      </w:pPr>
    </w:p>
    <w:p w:rsidR="00865C29" w:rsidRPr="001E28CA" w:rsidRDefault="00865C29" w:rsidP="00020639">
      <w:pPr>
        <w:jc w:val="center"/>
        <w:rPr>
          <w:b/>
          <w:color w:val="000000" w:themeColor="text1"/>
          <w:sz w:val="24"/>
          <w:szCs w:val="24"/>
          <w:lang w:val="ro-RO"/>
        </w:rPr>
      </w:pPr>
    </w:p>
    <w:p w:rsidR="00CE7FA5" w:rsidRPr="001E28CA" w:rsidRDefault="00CE7FA5" w:rsidP="00020639">
      <w:pPr>
        <w:jc w:val="center"/>
        <w:rPr>
          <w:b/>
          <w:color w:val="000000" w:themeColor="text1"/>
          <w:sz w:val="24"/>
          <w:szCs w:val="24"/>
          <w:lang w:val="ro-RO"/>
        </w:rPr>
      </w:pPr>
    </w:p>
    <w:p w:rsidR="008D41AD" w:rsidRDefault="008D41AD" w:rsidP="00020639">
      <w:pPr>
        <w:jc w:val="center"/>
        <w:rPr>
          <w:b/>
          <w:color w:val="000000" w:themeColor="text1"/>
          <w:sz w:val="24"/>
          <w:szCs w:val="24"/>
          <w:lang w:val="ro-RO"/>
        </w:rPr>
      </w:pPr>
    </w:p>
    <w:p w:rsidR="001A46BC" w:rsidRPr="001E28CA" w:rsidRDefault="001A46BC" w:rsidP="00020639">
      <w:pPr>
        <w:jc w:val="center"/>
        <w:rPr>
          <w:b/>
          <w:color w:val="000000" w:themeColor="text1"/>
          <w:sz w:val="24"/>
          <w:szCs w:val="24"/>
          <w:lang w:val="ro-RO"/>
        </w:rPr>
      </w:pPr>
    </w:p>
    <w:p w:rsidR="008D41AD" w:rsidRPr="001E28CA" w:rsidRDefault="008D41AD" w:rsidP="00020639">
      <w:pPr>
        <w:jc w:val="center"/>
        <w:rPr>
          <w:b/>
          <w:color w:val="000000" w:themeColor="text1"/>
          <w:sz w:val="24"/>
          <w:szCs w:val="24"/>
          <w:lang w:val="ro-RO"/>
        </w:rPr>
      </w:pPr>
    </w:p>
    <w:p w:rsidR="00C93E1E" w:rsidRPr="001E28CA" w:rsidRDefault="00C93E1E" w:rsidP="00020639">
      <w:pPr>
        <w:jc w:val="center"/>
        <w:rPr>
          <w:b/>
          <w:color w:val="000000" w:themeColor="text1"/>
          <w:sz w:val="24"/>
          <w:szCs w:val="24"/>
          <w:lang w:val="ro-RO"/>
        </w:rPr>
      </w:pPr>
    </w:p>
    <w:p w:rsidR="007A1682" w:rsidRPr="001E28CA" w:rsidRDefault="007A1682" w:rsidP="007A1682">
      <w:pPr>
        <w:tabs>
          <w:tab w:val="left" w:pos="540"/>
          <w:tab w:val="left" w:pos="8820"/>
        </w:tabs>
        <w:ind w:right="23"/>
        <w:jc w:val="right"/>
        <w:rPr>
          <w:color w:val="000000" w:themeColor="text1"/>
          <w:sz w:val="24"/>
          <w:szCs w:val="24"/>
          <w:lang w:val="ro-RO"/>
        </w:rPr>
      </w:pPr>
      <w:r w:rsidRPr="001E28CA">
        <w:rPr>
          <w:color w:val="000000" w:themeColor="text1"/>
          <w:sz w:val="24"/>
          <w:szCs w:val="24"/>
          <w:lang w:val="ro-RO"/>
        </w:rPr>
        <w:lastRenderedPageBreak/>
        <w:t xml:space="preserve">Anexa 3 la anunțul de concurs nr. </w:t>
      </w:r>
      <w:r w:rsidR="005F430A">
        <w:rPr>
          <w:color w:val="000000" w:themeColor="text1"/>
          <w:sz w:val="24"/>
          <w:szCs w:val="24"/>
          <w:lang w:val="ro-RO"/>
        </w:rPr>
        <w:t>.........../................2022</w:t>
      </w:r>
    </w:p>
    <w:p w:rsidR="007A1682" w:rsidRPr="001E28CA" w:rsidRDefault="007A1682" w:rsidP="005F430A">
      <w:pPr>
        <w:rPr>
          <w:b/>
          <w:color w:val="000000" w:themeColor="text1"/>
          <w:sz w:val="24"/>
          <w:szCs w:val="24"/>
          <w:lang w:val="ro-RO"/>
        </w:rPr>
      </w:pPr>
    </w:p>
    <w:p w:rsidR="00020639" w:rsidRPr="001E28CA" w:rsidRDefault="00020639" w:rsidP="00020639">
      <w:pPr>
        <w:jc w:val="center"/>
        <w:rPr>
          <w:b/>
          <w:color w:val="000000" w:themeColor="text1"/>
          <w:sz w:val="24"/>
          <w:szCs w:val="24"/>
          <w:lang w:val="ro-RO"/>
        </w:rPr>
      </w:pPr>
      <w:r w:rsidRPr="001E28CA">
        <w:rPr>
          <w:b/>
          <w:color w:val="000000" w:themeColor="text1"/>
          <w:sz w:val="24"/>
          <w:szCs w:val="24"/>
          <w:lang w:val="ro-RO"/>
        </w:rPr>
        <w:t>-MODEL-</w:t>
      </w:r>
    </w:p>
    <w:p w:rsidR="00020639" w:rsidRPr="001E28CA" w:rsidRDefault="00020639" w:rsidP="00020639">
      <w:pPr>
        <w:rPr>
          <w:color w:val="000000" w:themeColor="text1"/>
          <w:sz w:val="24"/>
          <w:szCs w:val="24"/>
          <w:lang w:val="ro-RO"/>
        </w:rPr>
      </w:pPr>
    </w:p>
    <w:p w:rsidR="00020639" w:rsidRPr="001E28CA" w:rsidRDefault="00020639" w:rsidP="00020639">
      <w:pPr>
        <w:rPr>
          <w:color w:val="000000" w:themeColor="text1"/>
          <w:sz w:val="24"/>
          <w:szCs w:val="24"/>
          <w:lang w:val="ro-RO"/>
        </w:rPr>
      </w:pPr>
      <w:r w:rsidRPr="001E28CA">
        <w:rPr>
          <w:color w:val="000000" w:themeColor="text1"/>
          <w:sz w:val="24"/>
          <w:szCs w:val="24"/>
          <w:lang w:val="ro-RO"/>
        </w:rPr>
        <w:t>INSPECTORATUL GENERAL AL POLIŢIEI ROMÂNE</w:t>
      </w:r>
    </w:p>
    <w:p w:rsidR="00020639" w:rsidRPr="001E28CA" w:rsidRDefault="00020639" w:rsidP="00020639">
      <w:pPr>
        <w:rPr>
          <w:color w:val="000000" w:themeColor="text1"/>
          <w:sz w:val="24"/>
          <w:szCs w:val="24"/>
          <w:lang w:val="ro-RO"/>
        </w:rPr>
      </w:pPr>
      <w:r w:rsidRPr="001E28CA">
        <w:rPr>
          <w:color w:val="000000" w:themeColor="text1"/>
          <w:sz w:val="24"/>
          <w:szCs w:val="24"/>
          <w:lang w:val="ro-RO"/>
        </w:rPr>
        <w:t xml:space="preserve">INSPECTORATUL DE POLIŢIE JUDEŢEAN </w:t>
      </w:r>
      <w:r w:rsidR="00984A1E">
        <w:rPr>
          <w:color w:val="000000" w:themeColor="text1"/>
          <w:sz w:val="24"/>
          <w:szCs w:val="24"/>
          <w:lang w:val="ro-RO"/>
        </w:rPr>
        <w:t>__________________</w:t>
      </w:r>
    </w:p>
    <w:p w:rsidR="00020639" w:rsidRPr="001E28CA" w:rsidRDefault="00020639" w:rsidP="00020639">
      <w:pPr>
        <w:rPr>
          <w:color w:val="000000" w:themeColor="text1"/>
          <w:sz w:val="24"/>
          <w:szCs w:val="24"/>
          <w:lang w:val="ro-RO"/>
        </w:rPr>
      </w:pPr>
      <w:r w:rsidRPr="001E28CA">
        <w:rPr>
          <w:color w:val="000000" w:themeColor="text1"/>
          <w:sz w:val="24"/>
          <w:szCs w:val="24"/>
          <w:lang w:val="ro-RO"/>
        </w:rPr>
        <w:t>POLIŢIA MUNICIPIULUI/ ORAŞULUI/ SERVICIUL</w:t>
      </w:r>
      <w:r w:rsidR="00984A1E">
        <w:rPr>
          <w:color w:val="000000" w:themeColor="text1"/>
          <w:sz w:val="24"/>
          <w:szCs w:val="24"/>
          <w:lang w:val="ro-RO"/>
        </w:rPr>
        <w:t>/POSTUL DE POLITIE</w:t>
      </w:r>
      <w:r w:rsidRPr="001E28CA">
        <w:rPr>
          <w:color w:val="000000" w:themeColor="text1"/>
          <w:sz w:val="24"/>
          <w:szCs w:val="24"/>
          <w:lang w:val="ro-RO"/>
        </w:rPr>
        <w:t>__________________</w:t>
      </w:r>
    </w:p>
    <w:p w:rsidR="00020639" w:rsidRPr="001E28CA" w:rsidRDefault="00020639" w:rsidP="00020639">
      <w:pPr>
        <w:rPr>
          <w:color w:val="000000" w:themeColor="text1"/>
          <w:sz w:val="24"/>
          <w:szCs w:val="24"/>
          <w:lang w:val="ro-RO"/>
        </w:rPr>
      </w:pPr>
      <w:r w:rsidRPr="001E28CA">
        <w:rPr>
          <w:color w:val="000000" w:themeColor="text1"/>
          <w:lang w:val="ro-RO"/>
        </w:rPr>
        <w:t>Agent de poliţie</w:t>
      </w:r>
      <w:r w:rsidRPr="001E28CA">
        <w:rPr>
          <w:color w:val="000000" w:themeColor="text1"/>
          <w:sz w:val="24"/>
          <w:szCs w:val="24"/>
          <w:lang w:val="ro-RO"/>
        </w:rPr>
        <w:t xml:space="preserve"> </w:t>
      </w:r>
      <w:r w:rsidR="00CE67CF" w:rsidRPr="001E28CA">
        <w:rPr>
          <w:color w:val="000000" w:themeColor="text1"/>
          <w:sz w:val="24"/>
          <w:szCs w:val="24"/>
          <w:lang w:val="ro-RO"/>
        </w:rPr>
        <w:t>.................</w:t>
      </w:r>
      <w:r w:rsidRPr="001E28CA">
        <w:rPr>
          <w:color w:val="000000" w:themeColor="text1"/>
          <w:sz w:val="24"/>
          <w:szCs w:val="24"/>
          <w:lang w:val="ro-RO"/>
        </w:rPr>
        <w:t xml:space="preserve">. </w:t>
      </w:r>
    </w:p>
    <w:p w:rsidR="00020639" w:rsidRDefault="00020639" w:rsidP="00020639">
      <w:pPr>
        <w:rPr>
          <w:b/>
          <w:color w:val="000000" w:themeColor="text1"/>
          <w:sz w:val="24"/>
          <w:szCs w:val="24"/>
          <w:lang w:val="ro-RO"/>
        </w:rPr>
      </w:pPr>
    </w:p>
    <w:p w:rsidR="005F430A" w:rsidRPr="001E28CA" w:rsidRDefault="005F430A" w:rsidP="00020639">
      <w:pPr>
        <w:rPr>
          <w:b/>
          <w:color w:val="000000" w:themeColor="text1"/>
          <w:sz w:val="24"/>
          <w:szCs w:val="24"/>
          <w:lang w:val="ro-RO"/>
        </w:rPr>
      </w:pPr>
    </w:p>
    <w:p w:rsidR="00020639" w:rsidRPr="0023356A" w:rsidRDefault="00020639" w:rsidP="00F41CF5">
      <w:pPr>
        <w:tabs>
          <w:tab w:val="left" w:pos="7605"/>
        </w:tabs>
        <w:ind w:left="5760" w:hanging="1082"/>
        <w:jc w:val="center"/>
        <w:rPr>
          <w:b/>
          <w:color w:val="000000" w:themeColor="text1"/>
          <w:sz w:val="24"/>
          <w:szCs w:val="24"/>
          <w:u w:val="single"/>
          <w:lang w:val="ro-RO"/>
        </w:rPr>
      </w:pPr>
      <w:r w:rsidRPr="0023356A">
        <w:rPr>
          <w:b/>
          <w:color w:val="000000" w:themeColor="text1"/>
          <w:sz w:val="24"/>
          <w:szCs w:val="24"/>
          <w:u w:val="single"/>
          <w:lang w:val="ro-RO"/>
        </w:rPr>
        <w:t>APROB</w:t>
      </w:r>
    </w:p>
    <w:p w:rsidR="00020639" w:rsidRPr="0023356A" w:rsidRDefault="00F53C7C" w:rsidP="00F41CF5">
      <w:pPr>
        <w:tabs>
          <w:tab w:val="left" w:pos="7605"/>
        </w:tabs>
        <w:ind w:left="5103" w:hanging="425"/>
        <w:rPr>
          <w:b/>
          <w:color w:val="000000" w:themeColor="text1"/>
          <w:sz w:val="24"/>
          <w:szCs w:val="24"/>
          <w:lang w:val="ro-RO"/>
        </w:rPr>
      </w:pPr>
      <w:r w:rsidRPr="0023356A">
        <w:rPr>
          <w:b/>
          <w:color w:val="000000" w:themeColor="text1"/>
          <w:sz w:val="24"/>
          <w:szCs w:val="24"/>
          <w:lang w:val="ro-RO"/>
        </w:rPr>
        <w:t xml:space="preserve">     </w:t>
      </w:r>
      <w:r w:rsidR="008974C7" w:rsidRPr="0023356A">
        <w:rPr>
          <w:b/>
          <w:color w:val="000000" w:themeColor="text1"/>
          <w:sz w:val="24"/>
          <w:szCs w:val="24"/>
          <w:lang w:val="ro-RO"/>
        </w:rPr>
        <w:t xml:space="preserve">       </w:t>
      </w:r>
      <w:r w:rsidR="008427EC" w:rsidRPr="0023356A">
        <w:rPr>
          <w:b/>
          <w:color w:val="000000" w:themeColor="text1"/>
          <w:sz w:val="24"/>
          <w:szCs w:val="24"/>
          <w:lang w:val="ro-RO"/>
        </w:rPr>
        <w:t xml:space="preserve">     </w:t>
      </w:r>
      <w:r w:rsidR="0023356A">
        <w:rPr>
          <w:b/>
          <w:color w:val="000000" w:themeColor="text1"/>
          <w:sz w:val="24"/>
          <w:szCs w:val="24"/>
          <w:lang w:val="ro-RO"/>
        </w:rPr>
        <w:t xml:space="preserve">     </w:t>
      </w:r>
      <w:r w:rsidR="0023356A" w:rsidRPr="0023356A">
        <w:rPr>
          <w:b/>
          <w:color w:val="000000" w:themeColor="text1"/>
          <w:sz w:val="24"/>
          <w:szCs w:val="24"/>
          <w:lang w:val="ro-RO"/>
        </w:rPr>
        <w:t xml:space="preserve">Î. </w:t>
      </w:r>
      <w:r w:rsidR="00020639" w:rsidRPr="0023356A">
        <w:rPr>
          <w:b/>
          <w:color w:val="000000" w:themeColor="text1"/>
          <w:sz w:val="24"/>
          <w:szCs w:val="24"/>
          <w:lang w:val="ro-RO"/>
        </w:rPr>
        <w:t>ŞEF</w:t>
      </w:r>
      <w:r w:rsidR="005D5E89" w:rsidRPr="0023356A">
        <w:rPr>
          <w:b/>
          <w:color w:val="000000" w:themeColor="text1"/>
          <w:sz w:val="24"/>
          <w:szCs w:val="24"/>
          <w:lang w:val="ro-RO"/>
        </w:rPr>
        <w:t xml:space="preserve">UL </w:t>
      </w:r>
      <w:r w:rsidR="00020639" w:rsidRPr="0023356A">
        <w:rPr>
          <w:b/>
          <w:color w:val="000000" w:themeColor="text1"/>
          <w:sz w:val="24"/>
          <w:szCs w:val="24"/>
          <w:lang w:val="ro-RO"/>
        </w:rPr>
        <w:t>INSPECTORATULUI</w:t>
      </w:r>
    </w:p>
    <w:p w:rsidR="0023356A" w:rsidRPr="0023356A" w:rsidRDefault="0023356A" w:rsidP="00F41CF5">
      <w:pPr>
        <w:tabs>
          <w:tab w:val="left" w:pos="7605"/>
        </w:tabs>
        <w:ind w:left="5103" w:hanging="425"/>
        <w:rPr>
          <w:b/>
          <w:color w:val="000000" w:themeColor="text1"/>
          <w:sz w:val="24"/>
          <w:szCs w:val="24"/>
          <w:lang w:val="ro-RO"/>
        </w:rPr>
      </w:pPr>
      <w:r w:rsidRPr="0023356A">
        <w:rPr>
          <w:b/>
          <w:color w:val="000000" w:themeColor="text1"/>
          <w:sz w:val="24"/>
          <w:szCs w:val="24"/>
          <w:lang w:val="ro-RO"/>
        </w:rPr>
        <w:t xml:space="preserve">                           </w:t>
      </w:r>
      <w:r>
        <w:rPr>
          <w:b/>
          <w:color w:val="000000" w:themeColor="text1"/>
          <w:sz w:val="24"/>
          <w:szCs w:val="24"/>
          <w:lang w:val="ro-RO"/>
        </w:rPr>
        <w:t xml:space="preserve">   </w:t>
      </w:r>
      <w:r w:rsidRPr="0023356A">
        <w:rPr>
          <w:b/>
          <w:color w:val="000000" w:themeColor="text1"/>
          <w:sz w:val="24"/>
          <w:szCs w:val="24"/>
          <w:lang w:val="ro-RO"/>
        </w:rPr>
        <w:t>Comisar șef de poliție</w:t>
      </w:r>
    </w:p>
    <w:p w:rsidR="0023356A" w:rsidRPr="0023356A" w:rsidRDefault="0023356A" w:rsidP="00F41CF5">
      <w:pPr>
        <w:tabs>
          <w:tab w:val="left" w:pos="7605"/>
        </w:tabs>
        <w:ind w:left="5103" w:hanging="425"/>
        <w:rPr>
          <w:b/>
          <w:color w:val="000000" w:themeColor="text1"/>
          <w:sz w:val="24"/>
          <w:szCs w:val="24"/>
          <w:lang w:val="ro-RO"/>
        </w:rPr>
      </w:pPr>
      <w:r w:rsidRPr="0023356A">
        <w:rPr>
          <w:b/>
          <w:color w:val="000000" w:themeColor="text1"/>
          <w:sz w:val="24"/>
          <w:szCs w:val="24"/>
          <w:lang w:val="ro-RO"/>
        </w:rPr>
        <w:t xml:space="preserve">                    </w:t>
      </w:r>
      <w:r>
        <w:rPr>
          <w:b/>
          <w:color w:val="000000" w:themeColor="text1"/>
          <w:sz w:val="24"/>
          <w:szCs w:val="24"/>
          <w:lang w:val="ro-RO"/>
        </w:rPr>
        <w:t xml:space="preserve">      </w:t>
      </w:r>
      <w:r w:rsidRPr="0023356A">
        <w:rPr>
          <w:b/>
          <w:color w:val="000000" w:themeColor="text1"/>
          <w:sz w:val="24"/>
          <w:szCs w:val="24"/>
          <w:lang w:val="ro-RO"/>
        </w:rPr>
        <w:t>ILINCA NICOLAE IONUȚ</w:t>
      </w:r>
    </w:p>
    <w:p w:rsidR="00020639" w:rsidRPr="001E28CA" w:rsidRDefault="00020639" w:rsidP="00020639">
      <w:pPr>
        <w:tabs>
          <w:tab w:val="left" w:pos="6645"/>
        </w:tabs>
        <w:rPr>
          <w:color w:val="000000" w:themeColor="text1"/>
          <w:sz w:val="24"/>
          <w:szCs w:val="24"/>
          <w:lang w:val="ro-RO"/>
        </w:rPr>
      </w:pPr>
    </w:p>
    <w:p w:rsidR="005D5E89" w:rsidRPr="001E28CA" w:rsidRDefault="005D5E89" w:rsidP="00020639">
      <w:pPr>
        <w:tabs>
          <w:tab w:val="left" w:pos="6645"/>
        </w:tabs>
        <w:rPr>
          <w:color w:val="000000" w:themeColor="text1"/>
          <w:sz w:val="24"/>
          <w:szCs w:val="24"/>
          <w:lang w:val="ro-RO"/>
        </w:rPr>
      </w:pPr>
    </w:p>
    <w:p w:rsidR="005D5E89" w:rsidRPr="001E28CA" w:rsidRDefault="005D5E89" w:rsidP="00020639">
      <w:pPr>
        <w:tabs>
          <w:tab w:val="left" w:pos="6645"/>
        </w:tabs>
        <w:rPr>
          <w:color w:val="000000" w:themeColor="text1"/>
          <w:sz w:val="24"/>
          <w:szCs w:val="24"/>
          <w:lang w:val="ro-RO"/>
        </w:rPr>
      </w:pPr>
    </w:p>
    <w:p w:rsidR="008657B4" w:rsidRPr="00796DF6" w:rsidRDefault="008657B4" w:rsidP="008657B4">
      <w:pPr>
        <w:autoSpaceDE w:val="0"/>
        <w:autoSpaceDN w:val="0"/>
        <w:adjustRightInd w:val="0"/>
        <w:jc w:val="center"/>
        <w:rPr>
          <w:b/>
          <w:bCs/>
          <w:i/>
          <w:iCs/>
          <w:noProof/>
          <w:color w:val="000000"/>
          <w:szCs w:val="23"/>
          <w:lang w:val="ro-RO" w:eastAsia="ro-RO"/>
        </w:rPr>
      </w:pPr>
      <w:r w:rsidRPr="00796DF6">
        <w:rPr>
          <w:b/>
          <w:bCs/>
          <w:i/>
          <w:iCs/>
          <w:noProof/>
          <w:color w:val="000000"/>
          <w:szCs w:val="23"/>
          <w:lang w:val="ro-RO" w:eastAsia="ro-RO"/>
        </w:rPr>
        <w:t>DOMNULE INSPECTOR ȘEF,</w:t>
      </w:r>
    </w:p>
    <w:p w:rsidR="008657B4" w:rsidRPr="00796DF6" w:rsidRDefault="008657B4" w:rsidP="008657B4">
      <w:pPr>
        <w:autoSpaceDE w:val="0"/>
        <w:autoSpaceDN w:val="0"/>
        <w:adjustRightInd w:val="0"/>
        <w:jc w:val="center"/>
        <w:rPr>
          <w:b/>
          <w:bCs/>
          <w:i/>
          <w:iCs/>
          <w:noProof/>
          <w:color w:val="000000"/>
          <w:szCs w:val="23"/>
          <w:lang w:val="ro-RO" w:eastAsia="ro-RO"/>
        </w:rPr>
      </w:pPr>
    </w:p>
    <w:p w:rsidR="008657B4" w:rsidRPr="00796DF6" w:rsidRDefault="008657B4" w:rsidP="008657B4">
      <w:pPr>
        <w:autoSpaceDE w:val="0"/>
        <w:autoSpaceDN w:val="0"/>
        <w:adjustRightInd w:val="0"/>
        <w:jc w:val="center"/>
        <w:rPr>
          <w:b/>
          <w:bCs/>
          <w:i/>
          <w:iCs/>
          <w:noProof/>
          <w:color w:val="000000"/>
          <w:szCs w:val="23"/>
          <w:lang w:val="ro-RO" w:eastAsia="ro-RO"/>
        </w:rPr>
      </w:pPr>
    </w:p>
    <w:p w:rsidR="008657B4" w:rsidRPr="00796DF6" w:rsidRDefault="008657B4" w:rsidP="008657B4">
      <w:pPr>
        <w:autoSpaceDE w:val="0"/>
        <w:autoSpaceDN w:val="0"/>
        <w:adjustRightInd w:val="0"/>
        <w:spacing w:line="276" w:lineRule="auto"/>
        <w:ind w:firstLine="851"/>
        <w:jc w:val="both"/>
        <w:rPr>
          <w:noProof/>
          <w:color w:val="000000"/>
          <w:szCs w:val="23"/>
          <w:lang w:val="ro-RO" w:eastAsia="ro-RO"/>
        </w:rPr>
      </w:pPr>
      <w:r w:rsidRPr="00796DF6">
        <w:rPr>
          <w:noProof/>
          <w:color w:val="000000"/>
          <w:szCs w:val="23"/>
          <w:lang w:val="ro-RO" w:eastAsia="ro-RO"/>
        </w:rPr>
        <w:t xml:space="preserve">Subsemnatul(a) ________________________________________________ fiul (fiica) lui ________________ și al (a) ___________________________ născut(ă) la data de ___________________ în localitatea ____________________________ județul/sectorul ________________ cetățenia ______________ posesor/posesoare al/a cărții de identitate seria  _____, nr. ______________, eliberată de ___________________, la data de _____________, CNP ____________________ cu domiciliul (reședința) în localitatea ___________________________, județul/sectorul ____________strada _________________ nr. ____ bloc ______, etaj  ____, apartament____. </w:t>
      </w:r>
    </w:p>
    <w:p w:rsidR="008657B4" w:rsidRPr="00796DF6" w:rsidRDefault="008657B4" w:rsidP="008657B4">
      <w:pPr>
        <w:autoSpaceDE w:val="0"/>
        <w:autoSpaceDN w:val="0"/>
        <w:adjustRightInd w:val="0"/>
        <w:spacing w:line="276" w:lineRule="auto"/>
        <w:ind w:firstLine="851"/>
        <w:jc w:val="both"/>
        <w:rPr>
          <w:b/>
          <w:noProof/>
          <w:color w:val="000000"/>
          <w:szCs w:val="23"/>
          <w:lang w:val="ro-RO" w:eastAsia="ro-RO"/>
        </w:rPr>
      </w:pPr>
      <w:r w:rsidRPr="00796DF6">
        <w:rPr>
          <w:b/>
          <w:bCs/>
          <w:iCs/>
          <w:noProof/>
          <w:color w:val="000000"/>
          <w:szCs w:val="23"/>
          <w:lang w:val="ro-RO" w:eastAsia="ro-RO"/>
        </w:rPr>
        <w:t>Vă rog să-mi aprobați înscrierea la concursul organizat de Inspect</w:t>
      </w:r>
      <w:r>
        <w:rPr>
          <w:b/>
          <w:bCs/>
          <w:iCs/>
          <w:noProof/>
          <w:color w:val="000000"/>
          <w:szCs w:val="23"/>
          <w:lang w:val="ro-RO" w:eastAsia="ro-RO"/>
        </w:rPr>
        <w:t>oratul de Poliție Județean Olt</w:t>
      </w:r>
      <w:r w:rsidRPr="00796DF6">
        <w:rPr>
          <w:b/>
          <w:bCs/>
          <w:iCs/>
          <w:noProof/>
          <w:color w:val="000000"/>
          <w:szCs w:val="23"/>
          <w:lang w:val="ro-RO" w:eastAsia="ro-RO"/>
        </w:rPr>
        <w:t xml:space="preserve"> în vederea ocupării funcției vacante de </w:t>
      </w:r>
      <w:r w:rsidRPr="00796DF6">
        <w:rPr>
          <w:b/>
          <w:bCs/>
          <w:i/>
          <w:iCs/>
          <w:noProof/>
          <w:color w:val="000000"/>
          <w:szCs w:val="23"/>
          <w:lang w:val="ro-RO" w:eastAsia="ro-RO"/>
        </w:rPr>
        <w:t xml:space="preserve">șef </w:t>
      </w:r>
      <w:r>
        <w:rPr>
          <w:b/>
          <w:bCs/>
          <w:i/>
          <w:iCs/>
          <w:noProof/>
          <w:color w:val="000000"/>
          <w:szCs w:val="23"/>
          <w:lang w:val="ro-RO" w:eastAsia="ro-RO"/>
        </w:rPr>
        <w:t>post la Postul de</w:t>
      </w:r>
      <w:r w:rsidRPr="00796DF6">
        <w:rPr>
          <w:b/>
          <w:bCs/>
          <w:iCs/>
          <w:noProof/>
          <w:color w:val="000000"/>
          <w:szCs w:val="23"/>
          <w:lang w:val="ro-RO" w:eastAsia="ro-RO"/>
        </w:rPr>
        <w:t xml:space="preserve"> </w:t>
      </w:r>
      <w:r>
        <w:rPr>
          <w:b/>
          <w:bCs/>
          <w:i/>
          <w:iCs/>
          <w:noProof/>
          <w:color w:val="000000"/>
          <w:szCs w:val="23"/>
          <w:lang w:val="ro-RO" w:eastAsia="ro-RO"/>
        </w:rPr>
        <w:t>Poliție</w:t>
      </w:r>
      <w:r w:rsidR="003C7B9D">
        <w:rPr>
          <w:b/>
          <w:bCs/>
          <w:i/>
          <w:iCs/>
          <w:noProof/>
          <w:color w:val="000000"/>
          <w:szCs w:val="23"/>
          <w:lang w:val="ro-RO" w:eastAsia="ro-RO"/>
        </w:rPr>
        <w:t xml:space="preserve"> Vlădila</w:t>
      </w:r>
      <w:r w:rsidR="005F430A">
        <w:rPr>
          <w:b/>
          <w:bCs/>
          <w:i/>
          <w:iCs/>
          <w:noProof/>
          <w:color w:val="000000"/>
          <w:szCs w:val="23"/>
          <w:lang w:val="ro-RO" w:eastAsia="ro-RO"/>
        </w:rPr>
        <w:t>.</w:t>
      </w:r>
    </w:p>
    <w:p w:rsidR="008657B4" w:rsidRPr="00796DF6" w:rsidRDefault="008657B4" w:rsidP="008657B4">
      <w:pPr>
        <w:autoSpaceDE w:val="0"/>
        <w:autoSpaceDN w:val="0"/>
        <w:adjustRightInd w:val="0"/>
        <w:spacing w:line="276" w:lineRule="auto"/>
        <w:ind w:firstLine="851"/>
        <w:jc w:val="both"/>
        <w:rPr>
          <w:noProof/>
          <w:color w:val="000000"/>
          <w:szCs w:val="23"/>
          <w:lang w:val="ro-RO" w:eastAsia="ro-RO"/>
        </w:rPr>
      </w:pPr>
      <w:r w:rsidRPr="00796DF6">
        <w:rPr>
          <w:b/>
          <w:bCs/>
          <w:noProof/>
          <w:color w:val="000000"/>
          <w:szCs w:val="23"/>
          <w:lang w:val="ro-RO" w:eastAsia="ro-RO"/>
        </w:rPr>
        <w:t xml:space="preserve">Am luat la cunoștință și sunt de acord cu condițiile de recrutare, selecționare și participare la concurs. </w:t>
      </w:r>
    </w:p>
    <w:p w:rsidR="008657B4" w:rsidRPr="00796DF6" w:rsidRDefault="008657B4" w:rsidP="008657B4">
      <w:pPr>
        <w:autoSpaceDE w:val="0"/>
        <w:autoSpaceDN w:val="0"/>
        <w:adjustRightInd w:val="0"/>
        <w:spacing w:line="276" w:lineRule="auto"/>
        <w:ind w:firstLine="851"/>
        <w:jc w:val="both"/>
        <w:rPr>
          <w:noProof/>
          <w:color w:val="000000"/>
          <w:szCs w:val="23"/>
          <w:lang w:val="ro-RO" w:eastAsia="ro-RO"/>
        </w:rPr>
      </w:pPr>
      <w:r w:rsidRPr="00796DF6">
        <w:rPr>
          <w:noProof/>
          <w:color w:val="000000"/>
          <w:szCs w:val="23"/>
          <w:lang w:val="ro-RO" w:eastAsia="ro-RO"/>
        </w:rPr>
        <w:t xml:space="preserve">Sunt de acord cu prelucrarea informațiilor cu caracter personal, în conformitate cu prevederile </w:t>
      </w:r>
      <w:r w:rsidRPr="00796DF6">
        <w:rPr>
          <w:i/>
          <w:iCs/>
          <w:noProof/>
          <w:color w:val="000000"/>
          <w:szCs w:val="23"/>
          <w:lang w:val="ro-RO" w:eastAsia="ro-RO"/>
        </w:rPr>
        <w:t xml:space="preserve">Regulamentul (UE) nr. 679 din 27 aprilie 2016 privind protecția persoanelor fizice în ceea ce privește prelucrarea datelor cu caracter personal și privind libera circulație a acestor date și de abrogare a Directivei 95/46/CE (Regulamentul general privind protecția datelor). </w:t>
      </w:r>
    </w:p>
    <w:p w:rsidR="008657B4" w:rsidRPr="00796DF6" w:rsidRDefault="008657B4" w:rsidP="008657B4">
      <w:pPr>
        <w:autoSpaceDE w:val="0"/>
        <w:autoSpaceDN w:val="0"/>
        <w:adjustRightInd w:val="0"/>
        <w:rPr>
          <w:noProof/>
          <w:color w:val="000000"/>
          <w:szCs w:val="23"/>
          <w:lang w:val="ro-RO" w:eastAsia="ro-RO"/>
        </w:rPr>
      </w:pPr>
    </w:p>
    <w:p w:rsidR="008657B4" w:rsidRPr="00796DF6" w:rsidRDefault="008657B4" w:rsidP="008657B4">
      <w:pPr>
        <w:autoSpaceDE w:val="0"/>
        <w:autoSpaceDN w:val="0"/>
        <w:adjustRightInd w:val="0"/>
        <w:rPr>
          <w:noProof/>
          <w:color w:val="000000"/>
          <w:szCs w:val="23"/>
          <w:lang w:val="ro-RO" w:eastAsia="ro-RO"/>
        </w:rPr>
      </w:pPr>
      <w:r w:rsidRPr="00796DF6">
        <w:rPr>
          <w:noProof/>
          <w:color w:val="000000"/>
          <w:szCs w:val="23"/>
          <w:lang w:val="ro-RO" w:eastAsia="ro-RO"/>
        </w:rPr>
        <w:t>Data                                                                                         Semnătura</w:t>
      </w:r>
    </w:p>
    <w:p w:rsidR="008657B4" w:rsidRPr="00796DF6" w:rsidRDefault="008657B4" w:rsidP="008657B4">
      <w:pPr>
        <w:autoSpaceDE w:val="0"/>
        <w:autoSpaceDN w:val="0"/>
        <w:adjustRightInd w:val="0"/>
        <w:jc w:val="both"/>
        <w:rPr>
          <w:noProof/>
          <w:color w:val="000000"/>
          <w:szCs w:val="23"/>
          <w:lang w:val="ro-RO" w:eastAsia="ro-RO"/>
        </w:rPr>
      </w:pPr>
      <w:r w:rsidRPr="00796DF6">
        <w:rPr>
          <w:noProof/>
          <w:color w:val="000000"/>
          <w:szCs w:val="23"/>
          <w:lang w:val="ro-RO" w:eastAsia="ro-RO"/>
        </w:rPr>
        <w:t xml:space="preserve">______________                                                                      ________________ </w:t>
      </w:r>
    </w:p>
    <w:p w:rsidR="008657B4" w:rsidRDefault="008657B4" w:rsidP="008657B4">
      <w:pPr>
        <w:ind w:firstLine="851"/>
        <w:jc w:val="both"/>
        <w:rPr>
          <w:noProof/>
          <w:szCs w:val="23"/>
          <w:lang w:val="ro-RO"/>
        </w:rPr>
      </w:pPr>
    </w:p>
    <w:p w:rsidR="008657B4" w:rsidRPr="00796DF6" w:rsidRDefault="008657B4" w:rsidP="008657B4">
      <w:pPr>
        <w:ind w:firstLine="851"/>
        <w:jc w:val="both"/>
        <w:rPr>
          <w:noProof/>
          <w:szCs w:val="23"/>
          <w:lang w:val="ro-RO"/>
        </w:rPr>
      </w:pPr>
    </w:p>
    <w:p w:rsidR="008657B4" w:rsidRPr="00796DF6" w:rsidRDefault="008657B4" w:rsidP="008657B4">
      <w:pPr>
        <w:jc w:val="both"/>
        <w:rPr>
          <w:noProof/>
          <w:szCs w:val="23"/>
          <w:lang w:val="ro-RO"/>
        </w:rPr>
      </w:pPr>
    </w:p>
    <w:p w:rsidR="008657B4" w:rsidRPr="00796DF6" w:rsidRDefault="008657B4" w:rsidP="008657B4">
      <w:pPr>
        <w:jc w:val="both"/>
        <w:rPr>
          <w:noProof/>
          <w:lang w:val="ro-RO"/>
        </w:rPr>
      </w:pPr>
      <w:r w:rsidRPr="00796DF6">
        <w:rPr>
          <w:noProof/>
          <w:szCs w:val="23"/>
          <w:lang w:val="ro-RO"/>
        </w:rPr>
        <w:t>Număr telefon: ______________</w:t>
      </w:r>
    </w:p>
    <w:p w:rsidR="006D1EDE" w:rsidRPr="001E28CA" w:rsidRDefault="00020639" w:rsidP="005D5E89">
      <w:pPr>
        <w:pStyle w:val="Header"/>
        <w:rPr>
          <w:color w:val="000000" w:themeColor="text1"/>
          <w:sz w:val="24"/>
          <w:szCs w:val="24"/>
        </w:rPr>
      </w:pPr>
      <w:r w:rsidRPr="001E28CA">
        <w:rPr>
          <w:color w:val="000000" w:themeColor="text1"/>
          <w:sz w:val="24"/>
          <w:szCs w:val="24"/>
        </w:rPr>
        <w:br w:type="page"/>
      </w:r>
      <w:r w:rsidR="005D5E89" w:rsidRPr="001E28CA">
        <w:rPr>
          <w:color w:val="000000" w:themeColor="text1"/>
          <w:sz w:val="24"/>
          <w:szCs w:val="24"/>
        </w:rPr>
        <w:lastRenderedPageBreak/>
        <w:t xml:space="preserve">             </w:t>
      </w:r>
      <w:r w:rsidR="005F430A">
        <w:rPr>
          <w:color w:val="000000" w:themeColor="text1"/>
          <w:sz w:val="24"/>
          <w:szCs w:val="24"/>
        </w:rPr>
        <w:t xml:space="preserve">                              </w:t>
      </w:r>
    </w:p>
    <w:p w:rsidR="007A1682" w:rsidRPr="001E28CA" w:rsidRDefault="002E2F76" w:rsidP="007A1682">
      <w:pPr>
        <w:tabs>
          <w:tab w:val="left" w:pos="540"/>
          <w:tab w:val="left" w:pos="8820"/>
        </w:tabs>
        <w:ind w:right="23"/>
        <w:jc w:val="right"/>
        <w:rPr>
          <w:color w:val="000000" w:themeColor="text1"/>
          <w:sz w:val="24"/>
          <w:szCs w:val="24"/>
          <w:lang w:val="ro-RO"/>
        </w:rPr>
      </w:pPr>
      <w:r w:rsidRPr="001E28CA">
        <w:rPr>
          <w:color w:val="000000" w:themeColor="text1"/>
        </w:rPr>
        <w:t xml:space="preserve">                                                   </w:t>
      </w:r>
      <w:r w:rsidR="007A1682" w:rsidRPr="001E28CA">
        <w:rPr>
          <w:color w:val="000000" w:themeColor="text1"/>
          <w:sz w:val="24"/>
          <w:szCs w:val="24"/>
          <w:lang w:val="ro-RO"/>
        </w:rPr>
        <w:t xml:space="preserve">Anexa 4 la anunțul de concurs nr. </w:t>
      </w:r>
      <w:r w:rsidR="00831E1B">
        <w:rPr>
          <w:color w:val="000000" w:themeColor="text1"/>
          <w:sz w:val="24"/>
          <w:szCs w:val="24"/>
          <w:lang w:val="ro-RO"/>
        </w:rPr>
        <w:t>.......</w:t>
      </w:r>
      <w:r w:rsidR="005F430A">
        <w:rPr>
          <w:color w:val="000000" w:themeColor="text1"/>
          <w:sz w:val="24"/>
          <w:szCs w:val="24"/>
          <w:lang w:val="ro-RO"/>
        </w:rPr>
        <w:t>..../................2022</w:t>
      </w:r>
    </w:p>
    <w:p w:rsidR="002E2F76" w:rsidRPr="001E28CA" w:rsidRDefault="002E2F76" w:rsidP="007A1682">
      <w:pPr>
        <w:pStyle w:val="Header"/>
        <w:jc w:val="center"/>
        <w:rPr>
          <w:color w:val="000000" w:themeColor="text1"/>
        </w:rPr>
      </w:pPr>
    </w:p>
    <w:p w:rsidR="002E2F76" w:rsidRPr="001E28CA" w:rsidRDefault="002E2F76" w:rsidP="002E2F76">
      <w:pPr>
        <w:pStyle w:val="Header"/>
        <w:jc w:val="center"/>
        <w:rPr>
          <w:color w:val="000000" w:themeColor="text1"/>
        </w:rPr>
      </w:pPr>
    </w:p>
    <w:p w:rsidR="002E2F76" w:rsidRPr="001E28CA" w:rsidRDefault="002E2F76" w:rsidP="002E2F76">
      <w:pPr>
        <w:pStyle w:val="Header"/>
        <w:jc w:val="center"/>
        <w:rPr>
          <w:color w:val="000000" w:themeColor="text1"/>
        </w:rPr>
      </w:pPr>
      <w:r w:rsidRPr="001E28CA">
        <w:rPr>
          <w:color w:val="000000" w:themeColor="text1"/>
        </w:rPr>
        <w:t>D E C L A R A Ţ I E</w:t>
      </w:r>
    </w:p>
    <w:p w:rsidR="002E2F76" w:rsidRDefault="002E2F76" w:rsidP="002E2F76">
      <w:pPr>
        <w:rPr>
          <w:color w:val="000000" w:themeColor="text1"/>
          <w:lang w:val="ro-RO"/>
        </w:rPr>
      </w:pPr>
    </w:p>
    <w:p w:rsidR="00831E1B" w:rsidRDefault="00831E1B" w:rsidP="002E2F76">
      <w:pPr>
        <w:rPr>
          <w:color w:val="000000" w:themeColor="text1"/>
          <w:lang w:val="ro-RO"/>
        </w:rPr>
      </w:pPr>
    </w:p>
    <w:p w:rsidR="00831E1B" w:rsidRPr="001E28CA" w:rsidRDefault="00831E1B" w:rsidP="002E2F76">
      <w:pPr>
        <w:rPr>
          <w:color w:val="000000" w:themeColor="text1"/>
          <w:lang w:val="ro-RO"/>
        </w:rPr>
      </w:pPr>
    </w:p>
    <w:p w:rsidR="002E2F76" w:rsidRPr="001E28CA" w:rsidRDefault="002E2F76" w:rsidP="002E2F76">
      <w:pPr>
        <w:jc w:val="both"/>
        <w:rPr>
          <w:color w:val="000000" w:themeColor="text1"/>
          <w:lang w:val="ro-RO"/>
        </w:rPr>
      </w:pPr>
      <w:r w:rsidRPr="001E28CA">
        <w:rPr>
          <w:color w:val="000000" w:themeColor="text1"/>
          <w:lang w:val="ro-RO"/>
        </w:rPr>
        <w:tab/>
        <w:t>Subsemnatul (a) __________________________________________, fiul (fiica) lui _______________________ şi al (a) _________________________, născut/ă la data de _________________, în localitatea ___________________________, judeţul ____________ posesor (posesoare) al (a) B.I./C.I. seria _____, nr.__________, eliberat (ă)  de __________________, la data de ___________, în calitate de candidat/ă pentru oc</w:t>
      </w:r>
      <w:r w:rsidR="005F430A">
        <w:rPr>
          <w:color w:val="000000" w:themeColor="text1"/>
          <w:lang w:val="ro-RO"/>
        </w:rPr>
        <w:t>uparea funcţiei de şef post</w:t>
      </w:r>
      <w:r w:rsidR="003C7B9D">
        <w:rPr>
          <w:color w:val="000000" w:themeColor="text1"/>
          <w:lang w:val="ro-RO"/>
        </w:rPr>
        <w:t xml:space="preserve"> la Postul de Poliție Vlădila</w:t>
      </w:r>
      <w:r w:rsidRPr="001E28CA">
        <w:rPr>
          <w:color w:val="000000" w:themeColor="text1"/>
          <w:lang w:val="ro-RO"/>
        </w:rPr>
        <w:t xml:space="preserve"> din cadrul I.P.J Olt,</w:t>
      </w:r>
      <w:r w:rsidRPr="001E28CA">
        <w:rPr>
          <w:b/>
          <w:color w:val="000000" w:themeColor="text1"/>
          <w:lang w:val="ro-RO"/>
        </w:rPr>
        <w:t xml:space="preserve"> declar pe propria răspundere</w:t>
      </w:r>
      <w:r w:rsidRPr="001E28CA">
        <w:rPr>
          <w:color w:val="000000" w:themeColor="text1"/>
          <w:lang w:val="ro-RO"/>
        </w:rPr>
        <w:t xml:space="preserve"> că am luat cunoştinţă despre condiţiile de recrutare cu care </w:t>
      </w:r>
      <w:r w:rsidRPr="001E28CA">
        <w:rPr>
          <w:b/>
          <w:color w:val="000000" w:themeColor="text1"/>
          <w:lang w:val="ro-RO"/>
        </w:rPr>
        <w:t>sunt de acord şi pe care le îndeplinesc în mod cumulativ</w:t>
      </w:r>
      <w:r w:rsidRPr="001E28CA">
        <w:rPr>
          <w:color w:val="000000" w:themeColor="text1"/>
          <w:lang w:val="ro-RO"/>
        </w:rPr>
        <w:t>.</w:t>
      </w:r>
    </w:p>
    <w:p w:rsidR="002E2F76" w:rsidRPr="001E28CA" w:rsidRDefault="002E2F76" w:rsidP="002E2F76">
      <w:pPr>
        <w:jc w:val="both"/>
        <w:rPr>
          <w:color w:val="000000" w:themeColor="text1"/>
          <w:u w:val="single"/>
          <w:lang w:val="ro-RO"/>
        </w:rPr>
      </w:pPr>
      <w:r w:rsidRPr="001E28CA">
        <w:rPr>
          <w:color w:val="000000" w:themeColor="text1"/>
          <w:lang w:val="ro-RO"/>
        </w:rPr>
        <w:tab/>
        <w:t xml:space="preserve">Am fost informat (ă) şi sunt de acord cu efectuarea de verificări, cunoscând faptul că în situaţia în care vor rezulta incompatibilităţi determinate de neîndeplinirea cumulativă a condiţiilor de recrutare </w:t>
      </w:r>
      <w:r w:rsidRPr="001E28CA">
        <w:rPr>
          <w:b/>
          <w:color w:val="000000" w:themeColor="text1"/>
          <w:u w:val="single"/>
          <w:lang w:val="ro-RO"/>
        </w:rPr>
        <w:t>nu voi fi numit(ă) în funcţie</w:t>
      </w:r>
      <w:r w:rsidRPr="001E28CA">
        <w:rPr>
          <w:color w:val="000000" w:themeColor="text1"/>
          <w:lang w:val="ro-RO"/>
        </w:rPr>
        <w:t xml:space="preserve">, chiar dacă  rezultatele obţinute la concurs ar permite acest fapt. Dacă o asemenea situaţie se va constata după numire, </w:t>
      </w:r>
      <w:r w:rsidRPr="001E28CA">
        <w:rPr>
          <w:b/>
          <w:color w:val="000000" w:themeColor="text1"/>
          <w:u w:val="single"/>
          <w:lang w:val="ro-RO"/>
        </w:rPr>
        <w:t>urmează să fiu eliberat/ă din funcţie.</w:t>
      </w:r>
    </w:p>
    <w:p w:rsidR="002E2F76" w:rsidRPr="00831E1B" w:rsidRDefault="00831E1B" w:rsidP="00831E1B">
      <w:pPr>
        <w:spacing w:line="276" w:lineRule="auto"/>
        <w:ind w:firstLine="720"/>
        <w:jc w:val="both"/>
        <w:rPr>
          <w:noProof/>
          <w:lang w:val="ro-RO"/>
        </w:rPr>
      </w:pPr>
      <w:r w:rsidRPr="00796DF6">
        <w:rPr>
          <w:noProof/>
          <w:lang w:val="ro-RO"/>
        </w:rPr>
        <w:t>Îmi asum responsabilitatea asupra exactității datelor furnizate și sunt de acord cu prelucrarea informațiilor cu caracter personal, în conformitate cu prevederile Regulamentului U.E. nr. 679/2016 privind protecția persoanelor fizice în ceea ce privește prelucrarea datelor cu caracter personal și privind libera circulație a acestor date și de abrogare a Directivei 95/46/CE (Regulamentul gene</w:t>
      </w:r>
      <w:r>
        <w:rPr>
          <w:noProof/>
          <w:lang w:val="ro-RO"/>
        </w:rPr>
        <w:t>ral privind protecția datelor)</w:t>
      </w:r>
      <w:r w:rsidR="002E2F76" w:rsidRPr="001E28CA">
        <w:rPr>
          <w:color w:val="000000" w:themeColor="text1"/>
          <w:lang w:val="ro-RO"/>
        </w:rPr>
        <w:t xml:space="preserve">, în vederea participării la concursul pentru ocuparea funcţiei de </w:t>
      </w:r>
      <w:r w:rsidR="005F430A">
        <w:rPr>
          <w:color w:val="000000" w:themeColor="text1"/>
          <w:lang w:val="ro-RO"/>
        </w:rPr>
        <w:t>şef post</w:t>
      </w:r>
      <w:r w:rsidR="003C7B9D">
        <w:rPr>
          <w:color w:val="000000" w:themeColor="text1"/>
          <w:lang w:val="ro-RO"/>
        </w:rPr>
        <w:t xml:space="preserve"> la Postul de Poliție Vlădila</w:t>
      </w:r>
      <w:r w:rsidR="005F430A" w:rsidRPr="001E28CA">
        <w:rPr>
          <w:color w:val="000000" w:themeColor="text1"/>
          <w:lang w:val="ro-RO"/>
        </w:rPr>
        <w:t xml:space="preserve"> din cadrul I.P.J Olt</w:t>
      </w:r>
      <w:r w:rsidR="005F430A">
        <w:rPr>
          <w:color w:val="000000" w:themeColor="text1"/>
          <w:lang w:val="ro-RO"/>
        </w:rPr>
        <w:t>.</w:t>
      </w:r>
    </w:p>
    <w:p w:rsidR="002E2F76" w:rsidRPr="001E28CA" w:rsidRDefault="002E2F76" w:rsidP="002E2F76">
      <w:pPr>
        <w:ind w:firstLine="720"/>
        <w:jc w:val="both"/>
        <w:rPr>
          <w:color w:val="000000" w:themeColor="text1"/>
          <w:lang w:val="ro-RO"/>
        </w:rPr>
      </w:pPr>
    </w:p>
    <w:p w:rsidR="002E2F76" w:rsidRPr="001E28CA" w:rsidRDefault="002E2F76" w:rsidP="002E2F76">
      <w:pPr>
        <w:jc w:val="both"/>
        <w:rPr>
          <w:b/>
          <w:color w:val="000000" w:themeColor="text1"/>
          <w:lang w:val="ro-RO"/>
        </w:rPr>
      </w:pPr>
      <w:r w:rsidRPr="001E28CA">
        <w:rPr>
          <w:color w:val="000000" w:themeColor="text1"/>
          <w:lang w:val="ro-RO"/>
        </w:rPr>
        <w:tab/>
      </w:r>
      <w:r w:rsidRPr="001E28CA">
        <w:rPr>
          <w:b/>
          <w:color w:val="000000" w:themeColor="text1"/>
          <w:lang w:val="ro-RO"/>
        </w:rPr>
        <w:t>Declar, susţin şi semnez, după ce am luat la cunoştinţă despre întregul conţinut şi am completat personal datele din prezenta declaraţie.</w:t>
      </w:r>
    </w:p>
    <w:p w:rsidR="002E2F76" w:rsidRDefault="002E2F76" w:rsidP="002E2F76">
      <w:pPr>
        <w:jc w:val="both"/>
        <w:rPr>
          <w:color w:val="000000" w:themeColor="text1"/>
          <w:lang w:val="ro-RO"/>
        </w:rPr>
      </w:pPr>
    </w:p>
    <w:p w:rsidR="00831E1B" w:rsidRPr="001E28CA" w:rsidRDefault="00831E1B" w:rsidP="002E2F76">
      <w:pPr>
        <w:jc w:val="both"/>
        <w:rPr>
          <w:color w:val="000000" w:themeColor="text1"/>
          <w:lang w:val="ro-RO"/>
        </w:rPr>
      </w:pPr>
    </w:p>
    <w:p w:rsidR="002E2F76" w:rsidRPr="001E28CA" w:rsidRDefault="002E2F76" w:rsidP="002E2F76">
      <w:pPr>
        <w:jc w:val="both"/>
        <w:rPr>
          <w:color w:val="000000" w:themeColor="text1"/>
          <w:lang w:val="ro-RO"/>
        </w:rPr>
      </w:pPr>
    </w:p>
    <w:p w:rsidR="002E2F76" w:rsidRPr="001E28CA" w:rsidRDefault="002E2F76" w:rsidP="002E2F76">
      <w:pPr>
        <w:jc w:val="both"/>
        <w:rPr>
          <w:color w:val="000000" w:themeColor="text1"/>
          <w:lang w:val="ro-RO"/>
        </w:rPr>
      </w:pPr>
    </w:p>
    <w:p w:rsidR="002E2F76" w:rsidRPr="001E28CA" w:rsidRDefault="002E2F76" w:rsidP="002E2F76">
      <w:pPr>
        <w:tabs>
          <w:tab w:val="left" w:pos="1020"/>
        </w:tabs>
        <w:rPr>
          <w:color w:val="000000" w:themeColor="text1"/>
          <w:lang w:val="ro-RO"/>
        </w:rPr>
      </w:pPr>
      <w:r w:rsidRPr="001E28CA">
        <w:rPr>
          <w:color w:val="000000" w:themeColor="text1"/>
          <w:lang w:val="ro-RO"/>
        </w:rPr>
        <w:tab/>
        <w:t>Data ______________                               Semnătura _________________</w:t>
      </w:r>
    </w:p>
    <w:p w:rsidR="002E2F76" w:rsidRPr="001E28CA" w:rsidRDefault="002E2F76" w:rsidP="002E2F76">
      <w:pPr>
        <w:jc w:val="both"/>
        <w:rPr>
          <w:color w:val="000000" w:themeColor="text1"/>
          <w:sz w:val="16"/>
          <w:szCs w:val="16"/>
          <w:lang w:val="ro-RO"/>
        </w:rPr>
      </w:pPr>
      <w:r w:rsidRPr="001E28CA">
        <w:rPr>
          <w:color w:val="000000" w:themeColor="text1"/>
          <w:sz w:val="16"/>
          <w:szCs w:val="16"/>
          <w:lang w:val="ro-RO"/>
        </w:rPr>
        <w:t xml:space="preserve">                                        </w:t>
      </w:r>
    </w:p>
    <w:p w:rsidR="002E2F76" w:rsidRPr="001E28CA" w:rsidRDefault="002E2F76" w:rsidP="00063EF2">
      <w:pPr>
        <w:pStyle w:val="Header"/>
        <w:wordWrap w:val="0"/>
        <w:rPr>
          <w:b/>
          <w:color w:val="000000" w:themeColor="text1"/>
        </w:rPr>
      </w:pPr>
    </w:p>
    <w:p w:rsidR="002E2F76" w:rsidRDefault="002E2F76" w:rsidP="00063EF2">
      <w:pPr>
        <w:pStyle w:val="Header"/>
        <w:wordWrap w:val="0"/>
        <w:rPr>
          <w:b/>
          <w:color w:val="000000" w:themeColor="text1"/>
        </w:rPr>
      </w:pPr>
    </w:p>
    <w:p w:rsidR="00831E1B" w:rsidRDefault="00831E1B" w:rsidP="00063EF2">
      <w:pPr>
        <w:pStyle w:val="Header"/>
        <w:wordWrap w:val="0"/>
        <w:rPr>
          <w:b/>
          <w:color w:val="000000" w:themeColor="text1"/>
        </w:rPr>
      </w:pPr>
    </w:p>
    <w:p w:rsidR="00831E1B" w:rsidRDefault="00831E1B" w:rsidP="00063EF2">
      <w:pPr>
        <w:pStyle w:val="Header"/>
        <w:wordWrap w:val="0"/>
        <w:rPr>
          <w:b/>
          <w:color w:val="000000" w:themeColor="text1"/>
        </w:rPr>
      </w:pPr>
    </w:p>
    <w:p w:rsidR="00831E1B" w:rsidRDefault="00831E1B" w:rsidP="00063EF2">
      <w:pPr>
        <w:pStyle w:val="Header"/>
        <w:wordWrap w:val="0"/>
        <w:rPr>
          <w:b/>
          <w:color w:val="000000" w:themeColor="text1"/>
        </w:rPr>
      </w:pPr>
    </w:p>
    <w:p w:rsidR="00831E1B" w:rsidRDefault="00831E1B" w:rsidP="00063EF2">
      <w:pPr>
        <w:pStyle w:val="Header"/>
        <w:wordWrap w:val="0"/>
        <w:rPr>
          <w:b/>
          <w:color w:val="000000" w:themeColor="text1"/>
        </w:rPr>
      </w:pPr>
    </w:p>
    <w:p w:rsidR="00494E3E" w:rsidRDefault="00494E3E" w:rsidP="00063EF2">
      <w:pPr>
        <w:pStyle w:val="Header"/>
        <w:wordWrap w:val="0"/>
        <w:rPr>
          <w:b/>
          <w:color w:val="000000" w:themeColor="text1"/>
        </w:rPr>
      </w:pPr>
    </w:p>
    <w:p w:rsidR="00494E3E" w:rsidRDefault="00494E3E" w:rsidP="00063EF2">
      <w:pPr>
        <w:pStyle w:val="Header"/>
        <w:wordWrap w:val="0"/>
        <w:rPr>
          <w:b/>
          <w:color w:val="000000" w:themeColor="text1"/>
        </w:rPr>
      </w:pPr>
    </w:p>
    <w:p w:rsidR="00831E1B" w:rsidRPr="001E28CA" w:rsidRDefault="00831E1B" w:rsidP="00063EF2">
      <w:pPr>
        <w:pStyle w:val="Header"/>
        <w:wordWrap w:val="0"/>
        <w:rPr>
          <w:b/>
          <w:color w:val="000000" w:themeColor="text1"/>
        </w:rPr>
      </w:pPr>
    </w:p>
    <w:p w:rsidR="00063EF2" w:rsidRPr="001E28CA" w:rsidRDefault="00063EF2" w:rsidP="00063EF2">
      <w:pPr>
        <w:pStyle w:val="Header"/>
        <w:wordWrap w:val="0"/>
        <w:rPr>
          <w:b/>
          <w:color w:val="000000" w:themeColor="text1"/>
        </w:rPr>
      </w:pPr>
    </w:p>
    <w:p w:rsidR="007A1682" w:rsidRPr="001E28CA" w:rsidRDefault="007A1682" w:rsidP="007A1682">
      <w:pPr>
        <w:tabs>
          <w:tab w:val="left" w:pos="540"/>
          <w:tab w:val="left" w:pos="8820"/>
        </w:tabs>
        <w:ind w:right="23"/>
        <w:jc w:val="right"/>
        <w:rPr>
          <w:color w:val="000000" w:themeColor="text1"/>
          <w:sz w:val="24"/>
          <w:szCs w:val="24"/>
          <w:lang w:val="ro-RO"/>
        </w:rPr>
      </w:pPr>
      <w:r w:rsidRPr="001E28CA">
        <w:rPr>
          <w:color w:val="000000" w:themeColor="text1"/>
          <w:sz w:val="24"/>
          <w:szCs w:val="24"/>
          <w:lang w:val="ro-RO"/>
        </w:rPr>
        <w:lastRenderedPageBreak/>
        <w:t xml:space="preserve">Anexa 5 la anunțul de concurs nr. </w:t>
      </w:r>
      <w:r w:rsidR="005F430A">
        <w:rPr>
          <w:color w:val="000000" w:themeColor="text1"/>
          <w:sz w:val="24"/>
          <w:szCs w:val="24"/>
          <w:lang w:val="ro-RO"/>
        </w:rPr>
        <w:t>.........../................2022</w:t>
      </w:r>
    </w:p>
    <w:p w:rsidR="00063EF2" w:rsidRPr="001E28CA" w:rsidRDefault="00063EF2" w:rsidP="00063EF2">
      <w:pPr>
        <w:jc w:val="center"/>
        <w:rPr>
          <w:color w:val="000000" w:themeColor="text1"/>
        </w:rPr>
      </w:pPr>
    </w:p>
    <w:tbl>
      <w:tblPr>
        <w:tblW w:w="10200" w:type="dxa"/>
        <w:tblLayout w:type="fixed"/>
        <w:tblCellMar>
          <w:top w:w="40" w:type="dxa"/>
          <w:left w:w="0" w:type="dxa"/>
          <w:bottom w:w="40" w:type="dxa"/>
          <w:right w:w="0" w:type="dxa"/>
        </w:tblCellMar>
        <w:tblLook w:val="0000"/>
      </w:tblPr>
      <w:tblGrid>
        <w:gridCol w:w="2834"/>
        <w:gridCol w:w="281"/>
        <w:gridCol w:w="141"/>
        <w:gridCol w:w="281"/>
        <w:gridCol w:w="291"/>
        <w:gridCol w:w="929"/>
        <w:gridCol w:w="279"/>
        <w:gridCol w:w="1224"/>
        <w:gridCol w:w="276"/>
        <w:gridCol w:w="268"/>
        <w:gridCol w:w="955"/>
        <w:gridCol w:w="173"/>
        <w:gridCol w:w="104"/>
        <w:gridCol w:w="1237"/>
        <w:gridCol w:w="263"/>
        <w:gridCol w:w="664"/>
      </w:tblGrid>
      <w:tr w:rsidR="00063EF2" w:rsidRPr="001E28CA" w:rsidTr="00063EF2">
        <w:trPr>
          <w:cantSplit/>
          <w:trHeight w:hRule="exact" w:val="425"/>
        </w:trPr>
        <w:tc>
          <w:tcPr>
            <w:tcW w:w="2834" w:type="dxa"/>
            <w:vMerge w:val="restart"/>
          </w:tcPr>
          <w:p w:rsidR="00063EF2" w:rsidRPr="001E28CA" w:rsidRDefault="006D1EDE" w:rsidP="00063EF2">
            <w:pPr>
              <w:pStyle w:val="CVHeading3"/>
              <w:rPr>
                <w:color w:val="000000" w:themeColor="text1"/>
              </w:rPr>
            </w:pPr>
            <w:r w:rsidRPr="001E28CA">
              <w:rPr>
                <w:noProof/>
                <w:color w:val="000000" w:themeColor="text1"/>
                <w:lang w:eastAsia="ro-RO"/>
              </w:rPr>
              <w:drawing>
                <wp:anchor distT="0" distB="0" distL="0" distR="0" simplePos="0" relativeHeight="251658752" behindDoc="0" locked="0" layoutInCell="1" allowOverlap="1">
                  <wp:simplePos x="0" y="0"/>
                  <wp:positionH relativeFrom="column">
                    <wp:posOffset>972185</wp:posOffset>
                  </wp:positionH>
                  <wp:positionV relativeFrom="paragraph">
                    <wp:posOffset>0</wp:posOffset>
                  </wp:positionV>
                  <wp:extent cx="828675" cy="455930"/>
                  <wp:effectExtent l="19050" t="0" r="952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srcRect/>
                          <a:stretch>
                            <a:fillRect/>
                          </a:stretch>
                        </pic:blipFill>
                        <pic:spPr bwMode="auto">
                          <a:xfrm>
                            <a:off x="0" y="0"/>
                            <a:ext cx="828675" cy="455930"/>
                          </a:xfrm>
                          <a:prstGeom prst="rect">
                            <a:avLst/>
                          </a:prstGeom>
                          <a:blipFill dpi="0" rotWithShape="0">
                            <a:blip/>
                            <a:srcRect/>
                            <a:stretch>
                              <a:fillRect/>
                            </a:stretch>
                          </a:blipFill>
                          <a:ln w="9525">
                            <a:noFill/>
                            <a:miter lim="800000"/>
                            <a:headEnd/>
                            <a:tailEnd/>
                          </a:ln>
                        </pic:spPr>
                      </pic:pic>
                    </a:graphicData>
                  </a:graphic>
                </wp:anchor>
              </w:drawing>
            </w:r>
            <w:r w:rsidR="00063EF2" w:rsidRPr="001E28CA">
              <w:rPr>
                <w:color w:val="000000" w:themeColor="text1"/>
              </w:rPr>
              <w:t xml:space="preserve"> </w:t>
            </w:r>
          </w:p>
          <w:p w:rsidR="00063EF2" w:rsidRPr="001E28CA" w:rsidRDefault="00063EF2" w:rsidP="00063EF2">
            <w:pPr>
              <w:pStyle w:val="CVNormal"/>
              <w:rPr>
                <w:color w:val="000000" w:themeColor="text1"/>
              </w:rPr>
            </w:pPr>
          </w:p>
        </w:tc>
        <w:tc>
          <w:tcPr>
            <w:tcW w:w="281" w:type="dxa"/>
          </w:tcPr>
          <w:p w:rsidR="00063EF2" w:rsidRPr="001E28CA" w:rsidRDefault="00063EF2" w:rsidP="00063EF2">
            <w:pPr>
              <w:pStyle w:val="CVNormal"/>
              <w:rPr>
                <w:color w:val="000000" w:themeColor="text1"/>
              </w:rPr>
            </w:pPr>
          </w:p>
        </w:tc>
        <w:tc>
          <w:tcPr>
            <w:tcW w:w="7085" w:type="dxa"/>
            <w:gridSpan w:val="14"/>
            <w:vMerge w:val="restart"/>
          </w:tcPr>
          <w:p w:rsidR="00063EF2" w:rsidRPr="001E28CA" w:rsidRDefault="00063EF2" w:rsidP="00063EF2">
            <w:pPr>
              <w:pStyle w:val="CVNormal"/>
              <w:jc w:val="right"/>
              <w:rPr>
                <w:color w:val="000000" w:themeColor="text1"/>
              </w:rPr>
            </w:pPr>
          </w:p>
        </w:tc>
      </w:tr>
      <w:tr w:rsidR="00063EF2" w:rsidRPr="001E28CA" w:rsidTr="00063EF2">
        <w:trPr>
          <w:cantSplit/>
          <w:trHeight w:hRule="exact" w:val="425"/>
        </w:trPr>
        <w:tc>
          <w:tcPr>
            <w:tcW w:w="2834" w:type="dxa"/>
            <w:vMerge/>
          </w:tcPr>
          <w:p w:rsidR="00063EF2" w:rsidRPr="001E28CA" w:rsidRDefault="00063EF2" w:rsidP="00063EF2">
            <w:pPr>
              <w:rPr>
                <w:color w:val="000000" w:themeColor="text1"/>
              </w:rPr>
            </w:pPr>
          </w:p>
        </w:tc>
        <w:tc>
          <w:tcPr>
            <w:tcW w:w="281" w:type="dxa"/>
            <w:tcBorders>
              <w:top w:val="single" w:sz="1" w:space="0" w:color="000000"/>
              <w:right w:val="single" w:sz="1" w:space="0" w:color="000000"/>
            </w:tcBorders>
          </w:tcPr>
          <w:p w:rsidR="00063EF2" w:rsidRPr="001E28CA" w:rsidRDefault="00063EF2" w:rsidP="00063EF2">
            <w:pPr>
              <w:pStyle w:val="CVNormal"/>
              <w:rPr>
                <w:color w:val="000000" w:themeColor="text1"/>
              </w:rPr>
            </w:pPr>
          </w:p>
        </w:tc>
        <w:tc>
          <w:tcPr>
            <w:tcW w:w="7085" w:type="dxa"/>
            <w:gridSpan w:val="14"/>
            <w:vMerge/>
          </w:tcPr>
          <w:p w:rsidR="00063EF2" w:rsidRPr="001E28CA" w:rsidRDefault="00063EF2" w:rsidP="00063EF2">
            <w:pP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Title"/>
              <w:rPr>
                <w:color w:val="000000" w:themeColor="text1"/>
              </w:rPr>
            </w:pPr>
            <w:r w:rsidRPr="001E28CA">
              <w:rPr>
                <w:color w:val="000000" w:themeColor="text1"/>
              </w:rPr>
              <w:t xml:space="preserve">Curriculum vitae </w:t>
            </w:r>
          </w:p>
          <w:p w:rsidR="00063EF2" w:rsidRPr="001E28CA" w:rsidRDefault="00063EF2" w:rsidP="00063EF2">
            <w:pPr>
              <w:pStyle w:val="CVTitle"/>
              <w:rPr>
                <w:color w:val="000000" w:themeColor="text1"/>
              </w:rPr>
            </w:pPr>
            <w:r w:rsidRPr="001E28CA">
              <w:rPr>
                <w:color w:val="000000" w:themeColor="text1"/>
              </w:rPr>
              <w:t xml:space="preserve">Europass </w:t>
            </w:r>
          </w:p>
        </w:tc>
        <w:tc>
          <w:tcPr>
            <w:tcW w:w="7085" w:type="dxa"/>
            <w:gridSpan w:val="14"/>
          </w:tcPr>
          <w:p w:rsidR="00063EF2" w:rsidRPr="001E28CA" w:rsidRDefault="00063EF2" w:rsidP="00063EF2">
            <w:pPr>
              <w:pStyle w:val="CVNormal"/>
              <w:rPr>
                <w:color w:val="000000" w:themeColor="text1"/>
              </w:rPr>
            </w:pPr>
            <w:r w:rsidRPr="001E28CA">
              <w:rPr>
                <w:color w:val="000000" w:themeColor="text1"/>
                <w:sz w:val="22"/>
                <w:szCs w:val="22"/>
              </w:rPr>
              <w:t xml:space="preserve">Inseraţi fotografia.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1"/>
              <w:rPr>
                <w:color w:val="000000" w:themeColor="text1"/>
              </w:rPr>
            </w:pPr>
            <w:r w:rsidRPr="001E28CA">
              <w:rPr>
                <w:color w:val="000000" w:themeColor="text1"/>
              </w:rPr>
              <w:t>Informaţii personale</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rPr>
                <w:color w:val="000000" w:themeColor="text1"/>
              </w:rPr>
            </w:pPr>
            <w:r w:rsidRPr="001E28CA">
              <w:rPr>
                <w:color w:val="000000" w:themeColor="text1"/>
              </w:rPr>
              <w:t>Nume / Prenume</w:t>
            </w:r>
          </w:p>
        </w:tc>
        <w:tc>
          <w:tcPr>
            <w:tcW w:w="7085" w:type="dxa"/>
            <w:gridSpan w:val="14"/>
          </w:tcPr>
          <w:p w:rsidR="00063EF2" w:rsidRPr="001E28CA" w:rsidRDefault="00063EF2" w:rsidP="00063EF2">
            <w:pPr>
              <w:pStyle w:val="CVMajor-FirstLine"/>
              <w:rPr>
                <w:color w:val="000000" w:themeColor="text1"/>
              </w:rPr>
            </w:pPr>
            <w:r w:rsidRPr="001E28CA">
              <w:rPr>
                <w:color w:val="000000" w:themeColor="text1"/>
              </w:rPr>
              <w:t>Nume, Prenume</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Adresă(e)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Număr imobil, nume stradă, cod poştal, localitate, ţară</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Telefon</w:t>
            </w:r>
          </w:p>
        </w:tc>
        <w:tc>
          <w:tcPr>
            <w:tcW w:w="713" w:type="dxa"/>
            <w:gridSpan w:val="3"/>
          </w:tcPr>
          <w:p w:rsidR="00063EF2" w:rsidRPr="001E28CA" w:rsidRDefault="00063EF2" w:rsidP="00063EF2">
            <w:pPr>
              <w:pStyle w:val="CVNormal"/>
              <w:rPr>
                <w:color w:val="000000" w:themeColor="text1"/>
              </w:rPr>
            </w:pPr>
            <w:r w:rsidRPr="001E28CA">
              <w:rPr>
                <w:color w:val="000000" w:themeColor="text1"/>
              </w:rPr>
              <w:t>Fix:</w:t>
            </w:r>
          </w:p>
        </w:tc>
        <w:tc>
          <w:tcPr>
            <w:tcW w:w="2976" w:type="dxa"/>
            <w:gridSpan w:val="5"/>
          </w:tcPr>
          <w:p w:rsidR="00063EF2" w:rsidRPr="001E28CA" w:rsidRDefault="00063EF2" w:rsidP="00063EF2">
            <w:pPr>
              <w:pStyle w:val="CVNormal"/>
              <w:rPr>
                <w:color w:val="000000" w:themeColor="text1"/>
              </w:rPr>
            </w:pPr>
          </w:p>
        </w:tc>
        <w:tc>
          <w:tcPr>
            <w:tcW w:w="1128" w:type="dxa"/>
            <w:gridSpan w:val="2"/>
          </w:tcPr>
          <w:p w:rsidR="00063EF2" w:rsidRPr="001E28CA" w:rsidRDefault="00063EF2" w:rsidP="00063EF2">
            <w:pPr>
              <w:pStyle w:val="CVHeading3"/>
              <w:rPr>
                <w:color w:val="000000" w:themeColor="text1"/>
              </w:rPr>
            </w:pPr>
            <w:r w:rsidRPr="001E28CA">
              <w:rPr>
                <w:color w:val="000000" w:themeColor="text1"/>
              </w:rPr>
              <w:t>Mobil:</w:t>
            </w:r>
          </w:p>
        </w:tc>
        <w:tc>
          <w:tcPr>
            <w:tcW w:w="2268" w:type="dxa"/>
            <w:gridSpan w:val="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Fax</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(rubrică facultativă)</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E-mail</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FirstLine"/>
              <w:spacing w:before="0"/>
              <w:rPr>
                <w:color w:val="000000" w:themeColor="text1"/>
              </w:rPr>
            </w:pPr>
            <w:r w:rsidRPr="001E28CA">
              <w:rPr>
                <w:color w:val="000000" w:themeColor="text1"/>
              </w:rPr>
              <w:t>Naţionalitate</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FirstLine"/>
              <w:spacing w:before="0"/>
              <w:rPr>
                <w:color w:val="000000" w:themeColor="text1"/>
              </w:rPr>
            </w:pPr>
            <w:r w:rsidRPr="001E28CA">
              <w:rPr>
                <w:color w:val="000000" w:themeColor="text1"/>
              </w:rPr>
              <w:t>Data naşterii</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(ziua, luna, anul)</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FirstLine"/>
              <w:spacing w:before="0"/>
              <w:rPr>
                <w:color w:val="000000" w:themeColor="text1"/>
              </w:rPr>
            </w:pPr>
            <w:r w:rsidRPr="001E28CA">
              <w:rPr>
                <w:color w:val="000000" w:themeColor="text1"/>
              </w:rPr>
              <w:t>Sex</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1"/>
              <w:rPr>
                <w:color w:val="000000" w:themeColor="text1"/>
              </w:rPr>
            </w:pPr>
            <w:r w:rsidRPr="001E28CA">
              <w:rPr>
                <w:color w:val="000000" w:themeColor="text1"/>
              </w:rPr>
              <w:t>Locul de muncă vizat / Domeniul ocupaţional</w:t>
            </w:r>
          </w:p>
        </w:tc>
        <w:tc>
          <w:tcPr>
            <w:tcW w:w="7085" w:type="dxa"/>
            <w:gridSpan w:val="14"/>
          </w:tcPr>
          <w:p w:rsidR="00063EF2" w:rsidRPr="001E28CA" w:rsidRDefault="00063EF2" w:rsidP="00063EF2">
            <w:pPr>
              <w:pStyle w:val="CVMajor-FirstLine"/>
              <w:rPr>
                <w:color w:val="000000" w:themeColor="text1"/>
              </w:rPr>
            </w:pPr>
            <w:r w:rsidRPr="001E28CA">
              <w:rPr>
                <w:color w:val="000000" w:themeColor="text1"/>
              </w:rPr>
              <w:t>(rubrică facultativă, vezi instrucţiunile)</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1"/>
              <w:rPr>
                <w:color w:val="000000" w:themeColor="text1"/>
              </w:rPr>
            </w:pPr>
            <w:r w:rsidRPr="001E28CA">
              <w:rPr>
                <w:color w:val="000000" w:themeColor="text1"/>
              </w:rPr>
              <w:t>Experienţa profesională</w:t>
            </w:r>
          </w:p>
        </w:tc>
        <w:tc>
          <w:tcPr>
            <w:tcW w:w="7085" w:type="dxa"/>
            <w:gridSpan w:val="14"/>
          </w:tcPr>
          <w:p w:rsidR="00063EF2" w:rsidRPr="001E28CA" w:rsidRDefault="00063EF2" w:rsidP="00063EF2">
            <w:pPr>
              <w:pStyle w:val="CVNormal-FirstLine"/>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FirstLine"/>
              <w:spacing w:before="0"/>
              <w:rPr>
                <w:color w:val="000000" w:themeColor="text1"/>
              </w:rPr>
            </w:pPr>
            <w:r w:rsidRPr="001E28CA">
              <w:rPr>
                <w:color w:val="000000" w:themeColor="text1"/>
              </w:rPr>
              <w:t>Perioada</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Menţionaţi separat fiecare experienţă profesională relevantă, începând cu cea mai recentă dintre acestea.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Funcţia sau postul ocupat</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Activităţi şi responsabilităţi principale</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Numele şi adresa angajatorului</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Tipul activităţii sau sectorul de activitate</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1"/>
              <w:rPr>
                <w:color w:val="000000" w:themeColor="text1"/>
              </w:rPr>
            </w:pPr>
            <w:r w:rsidRPr="001E28CA">
              <w:rPr>
                <w:color w:val="000000" w:themeColor="text1"/>
              </w:rPr>
              <w:t>Educaţie şi formare</w:t>
            </w:r>
          </w:p>
        </w:tc>
        <w:tc>
          <w:tcPr>
            <w:tcW w:w="7085" w:type="dxa"/>
            <w:gridSpan w:val="14"/>
          </w:tcPr>
          <w:p w:rsidR="00063EF2" w:rsidRPr="001E28CA" w:rsidRDefault="00063EF2" w:rsidP="00063EF2">
            <w:pPr>
              <w:pStyle w:val="CVNormal-FirstLine"/>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FirstLine"/>
              <w:spacing w:before="0"/>
              <w:rPr>
                <w:color w:val="000000" w:themeColor="text1"/>
              </w:rPr>
            </w:pPr>
            <w:r w:rsidRPr="001E28CA">
              <w:rPr>
                <w:color w:val="000000" w:themeColor="text1"/>
              </w:rPr>
              <w:t>Perioada</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Menţionaţi separat fiecare forma de învăţământ şi program de formare profesională absolvite, începând cu cel mai recent.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Calificarea / diploma obţinută</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Disciplinele principale studiate / competenţe profesionale dobândite</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Numele şi tipul instituţiei de învăţământ / furnizorului de formare</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Nivelul în clasificarea naţională sau internaţională</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1"/>
              <w:rPr>
                <w:color w:val="000000" w:themeColor="text1"/>
              </w:rPr>
            </w:pPr>
            <w:r w:rsidRPr="001E28CA">
              <w:rPr>
                <w:color w:val="000000" w:themeColor="text1"/>
              </w:rPr>
              <w:t>Aptitudini şi competenţe personale</w:t>
            </w:r>
          </w:p>
        </w:tc>
        <w:tc>
          <w:tcPr>
            <w:tcW w:w="7085" w:type="dxa"/>
            <w:gridSpan w:val="14"/>
          </w:tcPr>
          <w:p w:rsidR="00063EF2" w:rsidRPr="001E28CA" w:rsidRDefault="00063EF2" w:rsidP="00063EF2">
            <w:pPr>
              <w:pStyle w:val="CVNormal-FirstLine"/>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rPr>
                <w:color w:val="000000" w:themeColor="text1"/>
                <w:szCs w:val="22"/>
              </w:rPr>
            </w:pPr>
            <w:r w:rsidRPr="001E28CA">
              <w:rPr>
                <w:color w:val="000000" w:themeColor="text1"/>
              </w:rPr>
              <w:t xml:space="preserve">Limba(i) străină(e) </w:t>
            </w:r>
            <w:r w:rsidRPr="001E28CA">
              <w:rPr>
                <w:color w:val="000000" w:themeColor="text1"/>
                <w:szCs w:val="22"/>
              </w:rPr>
              <w:t>cunoscută(e)</w:t>
            </w:r>
          </w:p>
        </w:tc>
        <w:tc>
          <w:tcPr>
            <w:tcW w:w="7085" w:type="dxa"/>
            <w:gridSpan w:val="14"/>
          </w:tcPr>
          <w:p w:rsidR="00063EF2" w:rsidRPr="001E28CA" w:rsidRDefault="00063EF2" w:rsidP="00063EF2">
            <w:pPr>
              <w:pStyle w:val="CVMedium-FirstLine"/>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
              <w:rPr>
                <w:color w:val="000000" w:themeColor="text1"/>
              </w:rPr>
            </w:pPr>
            <w:r w:rsidRPr="001E28CA">
              <w:rPr>
                <w:color w:val="000000" w:themeColor="text1"/>
              </w:rPr>
              <w:t>Autoevaluare</w:t>
            </w:r>
          </w:p>
        </w:tc>
        <w:tc>
          <w:tcPr>
            <w:tcW w:w="141" w:type="dxa"/>
          </w:tcPr>
          <w:p w:rsidR="00063EF2" w:rsidRPr="001E28CA" w:rsidRDefault="00063EF2" w:rsidP="00063EF2">
            <w:pPr>
              <w:pStyle w:val="CVNormal"/>
              <w:rPr>
                <w:color w:val="000000" w:themeColor="text1"/>
              </w:rPr>
            </w:pPr>
          </w:p>
        </w:tc>
        <w:tc>
          <w:tcPr>
            <w:tcW w:w="3004" w:type="dxa"/>
            <w:gridSpan w:val="5"/>
            <w:tcBorders>
              <w:top w:val="single" w:sz="1" w:space="0" w:color="000000"/>
              <w:left w:val="single" w:sz="1" w:space="0" w:color="000000"/>
              <w:bottom w:val="single" w:sz="1" w:space="0" w:color="000000"/>
            </w:tcBorders>
          </w:tcPr>
          <w:p w:rsidR="00063EF2" w:rsidRPr="001E28CA" w:rsidRDefault="00063EF2" w:rsidP="00063EF2">
            <w:pPr>
              <w:pStyle w:val="LevelAssessment-Heading1"/>
              <w:rPr>
                <w:color w:val="000000" w:themeColor="text1"/>
              </w:rPr>
            </w:pPr>
            <w:r w:rsidRPr="001E28CA">
              <w:rPr>
                <w:color w:val="000000" w:themeColor="text1"/>
              </w:rPr>
              <w:t>Înţelegere</w:t>
            </w:r>
          </w:p>
        </w:tc>
        <w:tc>
          <w:tcPr>
            <w:tcW w:w="3013" w:type="dxa"/>
            <w:gridSpan w:val="6"/>
            <w:tcBorders>
              <w:top w:val="single" w:sz="1" w:space="0" w:color="000000"/>
              <w:left w:val="single" w:sz="1" w:space="0" w:color="000000"/>
              <w:bottom w:val="single" w:sz="1" w:space="0" w:color="000000"/>
            </w:tcBorders>
          </w:tcPr>
          <w:p w:rsidR="00063EF2" w:rsidRPr="001E28CA" w:rsidRDefault="00063EF2" w:rsidP="00063EF2">
            <w:pPr>
              <w:pStyle w:val="LevelAssessment-Heading1"/>
              <w:rPr>
                <w:color w:val="000000" w:themeColor="text1"/>
              </w:rPr>
            </w:pPr>
            <w:r w:rsidRPr="001E28CA">
              <w:rPr>
                <w:color w:val="000000" w:themeColor="text1"/>
              </w:rPr>
              <w:t>Vorbire</w:t>
            </w:r>
          </w:p>
        </w:tc>
        <w:tc>
          <w:tcPr>
            <w:tcW w:w="927" w:type="dxa"/>
            <w:gridSpan w:val="2"/>
            <w:tcBorders>
              <w:top w:val="single" w:sz="1" w:space="0" w:color="000000"/>
              <w:left w:val="single" w:sz="1" w:space="0" w:color="000000"/>
              <w:bottom w:val="single" w:sz="1" w:space="0" w:color="000000"/>
              <w:right w:val="single" w:sz="1" w:space="0" w:color="000000"/>
            </w:tcBorders>
          </w:tcPr>
          <w:p w:rsidR="00063EF2" w:rsidRPr="001E28CA" w:rsidRDefault="00063EF2" w:rsidP="00063EF2">
            <w:pPr>
              <w:pStyle w:val="LevelAssessment-Heading1"/>
              <w:rPr>
                <w:color w:val="000000" w:themeColor="text1"/>
              </w:rPr>
            </w:pPr>
            <w:r w:rsidRPr="001E28CA">
              <w:rPr>
                <w:color w:val="000000" w:themeColor="text1"/>
              </w:rPr>
              <w:t>Scriere</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Level"/>
              <w:rPr>
                <w:color w:val="000000" w:themeColor="text1"/>
              </w:rPr>
            </w:pPr>
            <w:r w:rsidRPr="001E28CA">
              <w:rPr>
                <w:color w:val="000000" w:themeColor="text1"/>
              </w:rPr>
              <w:t>Nivel european (*)</w:t>
            </w:r>
          </w:p>
        </w:tc>
        <w:tc>
          <w:tcPr>
            <w:tcW w:w="141" w:type="dxa"/>
          </w:tcPr>
          <w:p w:rsidR="00063EF2" w:rsidRPr="001E28CA" w:rsidRDefault="00063EF2" w:rsidP="00063EF2">
            <w:pPr>
              <w:pStyle w:val="CVNormal"/>
              <w:rPr>
                <w:color w:val="000000" w:themeColor="text1"/>
              </w:rPr>
            </w:pPr>
          </w:p>
        </w:tc>
        <w:tc>
          <w:tcPr>
            <w:tcW w:w="1501" w:type="dxa"/>
            <w:gridSpan w:val="3"/>
            <w:tcBorders>
              <w:left w:val="single" w:sz="1" w:space="0" w:color="000000"/>
              <w:bottom w:val="single" w:sz="1" w:space="0" w:color="000000"/>
            </w:tcBorders>
          </w:tcPr>
          <w:p w:rsidR="00063EF2" w:rsidRPr="001E28CA" w:rsidRDefault="00063EF2" w:rsidP="00063EF2">
            <w:pPr>
              <w:pStyle w:val="LevelAssessment-Heading2"/>
              <w:rPr>
                <w:color w:val="000000" w:themeColor="text1"/>
                <w:szCs w:val="18"/>
                <w:lang w:val="ro-RO"/>
              </w:rPr>
            </w:pPr>
            <w:r w:rsidRPr="001E28CA">
              <w:rPr>
                <w:color w:val="000000" w:themeColor="text1"/>
                <w:szCs w:val="18"/>
                <w:lang w:val="ro-RO"/>
              </w:rPr>
              <w:t>Ascultare</w:t>
            </w:r>
          </w:p>
        </w:tc>
        <w:tc>
          <w:tcPr>
            <w:tcW w:w="1503" w:type="dxa"/>
            <w:gridSpan w:val="2"/>
            <w:tcBorders>
              <w:left w:val="single" w:sz="1" w:space="0" w:color="000000"/>
              <w:bottom w:val="single" w:sz="1" w:space="0" w:color="000000"/>
            </w:tcBorders>
          </w:tcPr>
          <w:p w:rsidR="00063EF2" w:rsidRPr="001E28CA" w:rsidRDefault="00063EF2" w:rsidP="00063EF2">
            <w:pPr>
              <w:pStyle w:val="LevelAssessment-Heading2"/>
              <w:rPr>
                <w:color w:val="000000" w:themeColor="text1"/>
                <w:szCs w:val="18"/>
                <w:lang w:val="ro-RO"/>
              </w:rPr>
            </w:pPr>
            <w:r w:rsidRPr="001E28CA">
              <w:rPr>
                <w:color w:val="000000" w:themeColor="text1"/>
                <w:szCs w:val="18"/>
                <w:lang w:val="ro-RO"/>
              </w:rPr>
              <w:t>Citire</w:t>
            </w:r>
          </w:p>
        </w:tc>
        <w:tc>
          <w:tcPr>
            <w:tcW w:w="1499" w:type="dxa"/>
            <w:gridSpan w:val="3"/>
            <w:tcBorders>
              <w:left w:val="single" w:sz="1" w:space="0" w:color="000000"/>
              <w:bottom w:val="single" w:sz="1" w:space="0" w:color="000000"/>
            </w:tcBorders>
          </w:tcPr>
          <w:p w:rsidR="00063EF2" w:rsidRPr="001E28CA" w:rsidRDefault="00063EF2" w:rsidP="00063EF2">
            <w:pPr>
              <w:pStyle w:val="LevelAssessment-Heading2"/>
              <w:rPr>
                <w:color w:val="000000" w:themeColor="text1"/>
                <w:lang w:val="ro-RO"/>
              </w:rPr>
            </w:pPr>
            <w:r w:rsidRPr="001E28CA">
              <w:rPr>
                <w:color w:val="000000" w:themeColor="text1"/>
                <w:lang w:val="ro-RO"/>
              </w:rPr>
              <w:t>Participare la conversaţie</w:t>
            </w:r>
          </w:p>
        </w:tc>
        <w:tc>
          <w:tcPr>
            <w:tcW w:w="1514" w:type="dxa"/>
            <w:gridSpan w:val="3"/>
            <w:tcBorders>
              <w:left w:val="single" w:sz="1" w:space="0" w:color="000000"/>
              <w:bottom w:val="single" w:sz="1" w:space="0" w:color="000000"/>
            </w:tcBorders>
          </w:tcPr>
          <w:p w:rsidR="00063EF2" w:rsidRPr="001E28CA" w:rsidRDefault="00063EF2" w:rsidP="00063EF2">
            <w:pPr>
              <w:pStyle w:val="LevelAssessment-Heading2"/>
              <w:rPr>
                <w:color w:val="000000" w:themeColor="text1"/>
                <w:szCs w:val="18"/>
                <w:lang w:val="ro-RO"/>
              </w:rPr>
            </w:pPr>
            <w:r w:rsidRPr="001E28CA">
              <w:rPr>
                <w:color w:val="000000" w:themeColor="text1"/>
                <w:szCs w:val="18"/>
                <w:lang w:val="ro-RO"/>
              </w:rPr>
              <w:t>Discurs oral</w:t>
            </w:r>
          </w:p>
        </w:tc>
        <w:tc>
          <w:tcPr>
            <w:tcW w:w="927" w:type="dxa"/>
            <w:gridSpan w:val="2"/>
            <w:tcBorders>
              <w:left w:val="single" w:sz="1" w:space="0" w:color="000000"/>
              <w:bottom w:val="single" w:sz="1" w:space="0" w:color="000000"/>
              <w:right w:val="single" w:sz="1" w:space="0" w:color="000000"/>
            </w:tcBorders>
          </w:tcPr>
          <w:p w:rsidR="00063EF2" w:rsidRPr="001E28CA" w:rsidRDefault="00063EF2" w:rsidP="00063EF2">
            <w:pPr>
              <w:pStyle w:val="BodyText"/>
              <w:jc w:val="center"/>
              <w:rPr>
                <w:color w:val="000000" w:themeColor="text1"/>
                <w:sz w:val="18"/>
              </w:rPr>
            </w:pPr>
            <w:r w:rsidRPr="001E28CA">
              <w:rPr>
                <w:color w:val="000000" w:themeColor="text1"/>
                <w:sz w:val="18"/>
              </w:rPr>
              <w:t>Exprimare scrisă</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Language"/>
              <w:rPr>
                <w:color w:val="000000" w:themeColor="text1"/>
              </w:rPr>
            </w:pPr>
            <w:r w:rsidRPr="001E28CA">
              <w:rPr>
                <w:color w:val="000000" w:themeColor="text1"/>
              </w:rPr>
              <w:t>Limba</w:t>
            </w:r>
          </w:p>
        </w:tc>
        <w:tc>
          <w:tcPr>
            <w:tcW w:w="141" w:type="dxa"/>
          </w:tcPr>
          <w:p w:rsidR="00063EF2" w:rsidRPr="001E28CA" w:rsidRDefault="00063EF2" w:rsidP="00063EF2">
            <w:pPr>
              <w:pStyle w:val="CVNormal"/>
              <w:rPr>
                <w:color w:val="000000" w:themeColor="text1"/>
              </w:rPr>
            </w:pPr>
          </w:p>
        </w:tc>
        <w:tc>
          <w:tcPr>
            <w:tcW w:w="281" w:type="dxa"/>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1220" w:type="dxa"/>
            <w:gridSpan w:val="2"/>
            <w:tcBorders>
              <w:bottom w:val="single" w:sz="1" w:space="0" w:color="000000"/>
            </w:tcBorders>
            <w:vAlign w:val="center"/>
          </w:tcPr>
          <w:p w:rsidR="00063EF2" w:rsidRPr="001E28CA" w:rsidRDefault="00063EF2" w:rsidP="00063EF2">
            <w:pPr>
              <w:pStyle w:val="LevelAssessment-Description"/>
              <w:rPr>
                <w:color w:val="000000" w:themeColor="text1"/>
              </w:rPr>
            </w:pPr>
          </w:p>
        </w:tc>
        <w:tc>
          <w:tcPr>
            <w:tcW w:w="279" w:type="dxa"/>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1224" w:type="dxa"/>
            <w:tcBorders>
              <w:bottom w:val="single" w:sz="1" w:space="0" w:color="000000"/>
            </w:tcBorders>
            <w:vAlign w:val="center"/>
          </w:tcPr>
          <w:p w:rsidR="00063EF2" w:rsidRPr="001E28CA" w:rsidRDefault="00063EF2" w:rsidP="00063EF2">
            <w:pPr>
              <w:pStyle w:val="LevelAssessment-Description"/>
              <w:rPr>
                <w:color w:val="000000" w:themeColor="text1"/>
              </w:rPr>
            </w:pPr>
          </w:p>
        </w:tc>
        <w:tc>
          <w:tcPr>
            <w:tcW w:w="276" w:type="dxa"/>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1223" w:type="dxa"/>
            <w:gridSpan w:val="2"/>
            <w:tcBorders>
              <w:bottom w:val="single" w:sz="1" w:space="0" w:color="000000"/>
            </w:tcBorders>
            <w:vAlign w:val="center"/>
          </w:tcPr>
          <w:p w:rsidR="00063EF2" w:rsidRPr="001E28CA" w:rsidRDefault="00063EF2" w:rsidP="00063EF2">
            <w:pPr>
              <w:pStyle w:val="LevelAssessment-Description"/>
              <w:rPr>
                <w:color w:val="000000" w:themeColor="text1"/>
              </w:rPr>
            </w:pPr>
          </w:p>
        </w:tc>
        <w:tc>
          <w:tcPr>
            <w:tcW w:w="277" w:type="dxa"/>
            <w:gridSpan w:val="2"/>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1237" w:type="dxa"/>
            <w:tcBorders>
              <w:bottom w:val="single" w:sz="1" w:space="0" w:color="000000"/>
            </w:tcBorders>
            <w:vAlign w:val="center"/>
          </w:tcPr>
          <w:p w:rsidR="00063EF2" w:rsidRPr="001E28CA" w:rsidRDefault="00063EF2" w:rsidP="00063EF2">
            <w:pPr>
              <w:pStyle w:val="LevelAssessment-Description"/>
              <w:rPr>
                <w:color w:val="000000" w:themeColor="text1"/>
              </w:rPr>
            </w:pPr>
          </w:p>
        </w:tc>
        <w:tc>
          <w:tcPr>
            <w:tcW w:w="263" w:type="dxa"/>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664" w:type="dxa"/>
            <w:tcBorders>
              <w:bottom w:val="single" w:sz="1" w:space="0" w:color="000000"/>
              <w:right w:val="single" w:sz="1" w:space="0" w:color="000000"/>
            </w:tcBorders>
            <w:vAlign w:val="center"/>
          </w:tcPr>
          <w:p w:rsidR="00063EF2" w:rsidRPr="001E28CA" w:rsidRDefault="00063EF2" w:rsidP="00063EF2">
            <w:pPr>
              <w:pStyle w:val="LevelAssessment-Description"/>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Language"/>
              <w:rPr>
                <w:color w:val="000000" w:themeColor="text1"/>
              </w:rPr>
            </w:pPr>
            <w:r w:rsidRPr="001E28CA">
              <w:rPr>
                <w:color w:val="000000" w:themeColor="text1"/>
              </w:rPr>
              <w:t>Limba</w:t>
            </w:r>
          </w:p>
        </w:tc>
        <w:tc>
          <w:tcPr>
            <w:tcW w:w="141" w:type="dxa"/>
          </w:tcPr>
          <w:p w:rsidR="00063EF2" w:rsidRPr="001E28CA" w:rsidRDefault="00063EF2" w:rsidP="00063EF2">
            <w:pPr>
              <w:pStyle w:val="CVNormal"/>
              <w:rPr>
                <w:color w:val="000000" w:themeColor="text1"/>
              </w:rPr>
            </w:pPr>
          </w:p>
        </w:tc>
        <w:tc>
          <w:tcPr>
            <w:tcW w:w="281" w:type="dxa"/>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1220" w:type="dxa"/>
            <w:gridSpan w:val="2"/>
            <w:tcBorders>
              <w:bottom w:val="single" w:sz="1" w:space="0" w:color="000000"/>
            </w:tcBorders>
            <w:vAlign w:val="center"/>
          </w:tcPr>
          <w:p w:rsidR="00063EF2" w:rsidRPr="001E28CA" w:rsidRDefault="00063EF2" w:rsidP="00063EF2">
            <w:pPr>
              <w:pStyle w:val="LevelAssessment-Description"/>
              <w:rPr>
                <w:color w:val="000000" w:themeColor="text1"/>
              </w:rPr>
            </w:pPr>
          </w:p>
        </w:tc>
        <w:tc>
          <w:tcPr>
            <w:tcW w:w="279" w:type="dxa"/>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1224" w:type="dxa"/>
            <w:tcBorders>
              <w:bottom w:val="single" w:sz="1" w:space="0" w:color="000000"/>
            </w:tcBorders>
            <w:vAlign w:val="center"/>
          </w:tcPr>
          <w:p w:rsidR="00063EF2" w:rsidRPr="001E28CA" w:rsidRDefault="00063EF2" w:rsidP="00063EF2">
            <w:pPr>
              <w:pStyle w:val="LevelAssessment-Description"/>
              <w:rPr>
                <w:color w:val="000000" w:themeColor="text1"/>
              </w:rPr>
            </w:pPr>
          </w:p>
        </w:tc>
        <w:tc>
          <w:tcPr>
            <w:tcW w:w="276" w:type="dxa"/>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1223" w:type="dxa"/>
            <w:gridSpan w:val="2"/>
            <w:tcBorders>
              <w:bottom w:val="single" w:sz="1" w:space="0" w:color="000000"/>
            </w:tcBorders>
            <w:vAlign w:val="center"/>
          </w:tcPr>
          <w:p w:rsidR="00063EF2" w:rsidRPr="001E28CA" w:rsidRDefault="00063EF2" w:rsidP="00063EF2">
            <w:pPr>
              <w:pStyle w:val="LevelAssessment-Description"/>
              <w:rPr>
                <w:color w:val="000000" w:themeColor="text1"/>
              </w:rPr>
            </w:pPr>
          </w:p>
        </w:tc>
        <w:tc>
          <w:tcPr>
            <w:tcW w:w="277" w:type="dxa"/>
            <w:gridSpan w:val="2"/>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1237" w:type="dxa"/>
            <w:tcBorders>
              <w:bottom w:val="single" w:sz="1" w:space="0" w:color="000000"/>
            </w:tcBorders>
            <w:vAlign w:val="center"/>
          </w:tcPr>
          <w:p w:rsidR="00063EF2" w:rsidRPr="001E28CA" w:rsidRDefault="00063EF2" w:rsidP="00063EF2">
            <w:pPr>
              <w:pStyle w:val="LevelAssessment-Description"/>
              <w:rPr>
                <w:color w:val="000000" w:themeColor="text1"/>
              </w:rPr>
            </w:pPr>
          </w:p>
        </w:tc>
        <w:tc>
          <w:tcPr>
            <w:tcW w:w="263" w:type="dxa"/>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664" w:type="dxa"/>
            <w:tcBorders>
              <w:bottom w:val="single" w:sz="1" w:space="0" w:color="000000"/>
              <w:right w:val="single" w:sz="1" w:space="0" w:color="000000"/>
            </w:tcBorders>
            <w:vAlign w:val="center"/>
          </w:tcPr>
          <w:p w:rsidR="00063EF2" w:rsidRPr="001E28CA" w:rsidRDefault="00063EF2" w:rsidP="00063EF2">
            <w:pPr>
              <w:pStyle w:val="LevelAssessment-Description"/>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Normal"/>
              <w:rPr>
                <w:color w:val="000000" w:themeColor="text1"/>
              </w:rPr>
            </w:pPr>
          </w:p>
        </w:tc>
        <w:tc>
          <w:tcPr>
            <w:tcW w:w="7085" w:type="dxa"/>
            <w:gridSpan w:val="14"/>
            <w:tcMar>
              <w:top w:w="0" w:type="dxa"/>
              <w:bottom w:w="113" w:type="dxa"/>
            </w:tcMar>
          </w:tcPr>
          <w:p w:rsidR="00063EF2" w:rsidRPr="001E28CA" w:rsidRDefault="00063EF2" w:rsidP="00063EF2">
            <w:pPr>
              <w:pStyle w:val="LevelAssessment-Note"/>
              <w:rPr>
                <w:color w:val="000000" w:themeColor="text1"/>
              </w:rPr>
            </w:pPr>
            <w:r w:rsidRPr="001E28CA">
              <w:rPr>
                <w:color w:val="000000" w:themeColor="text1"/>
              </w:rPr>
              <w:t>(*) Nivelul Cadrului European Comun de Referinţă Pentru Limbi Străine</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spacing w:before="0"/>
              <w:rPr>
                <w:color w:val="000000" w:themeColor="text1"/>
              </w:rPr>
            </w:pPr>
            <w:r w:rsidRPr="001E28CA">
              <w:rPr>
                <w:color w:val="000000" w:themeColor="text1"/>
              </w:rPr>
              <w:t>Competenţe şi abilităţi sociale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Descrieţi aceste competenţe şi indicaţi contextul în care au fost dobândite.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spacing w:before="0"/>
              <w:rPr>
                <w:color w:val="000000" w:themeColor="text1"/>
              </w:rPr>
            </w:pPr>
            <w:r w:rsidRPr="001E28CA">
              <w:rPr>
                <w:color w:val="000000" w:themeColor="text1"/>
              </w:rPr>
              <w:t>Competenţe şi aptitudini organizatorice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Descrieţi aceste competenţe şi indicaţi contextul în care au fost dobândite.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rPr>
                <w:color w:val="000000" w:themeColor="text1"/>
              </w:rPr>
            </w:pPr>
            <w:r w:rsidRPr="001E28CA">
              <w:rPr>
                <w:color w:val="000000" w:themeColor="text1"/>
              </w:rPr>
              <w:t>Competenţe şi aptitudini tehnice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Descrieţi aceste competenţe şi indicaţi contextul în care au fost dobândite.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rPr>
                <w:color w:val="000000" w:themeColor="text1"/>
              </w:rPr>
            </w:pPr>
            <w:r w:rsidRPr="001E28CA">
              <w:rPr>
                <w:color w:val="000000" w:themeColor="text1"/>
              </w:rPr>
              <w:t>Competenţe şi aptitudini de utilizare a calculatorului</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Descrieţi aceste competenţe şi indicaţi contextul în care au fost dobândite.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rPr>
                <w:color w:val="000000" w:themeColor="text1"/>
              </w:rPr>
            </w:pPr>
            <w:r w:rsidRPr="001E28CA">
              <w:rPr>
                <w:color w:val="000000" w:themeColor="text1"/>
              </w:rPr>
              <w:t>Competenţe şi aptitudini artistice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Descrieţi aceste competenţe şi indicaţi contextul în care au fost dobândite.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rPr>
                <w:color w:val="000000" w:themeColor="text1"/>
              </w:rPr>
            </w:pPr>
            <w:r w:rsidRPr="001E28CA">
              <w:rPr>
                <w:color w:val="000000" w:themeColor="text1"/>
              </w:rPr>
              <w:t>Alte competenţe şi aptitudini</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Descrieţi aceste competenţe şi indicaţi contextul în care au fost dobândite.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rPr>
                <w:color w:val="000000" w:themeColor="text1"/>
              </w:rPr>
            </w:pPr>
            <w:r w:rsidRPr="001E28CA">
              <w:rPr>
                <w:color w:val="000000" w:themeColor="text1"/>
              </w:rPr>
              <w:t>Permis(e) de conducere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Menţionaţi dacă deţineţi un permis de conducere şi categoria.</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1"/>
              <w:rPr>
                <w:color w:val="000000" w:themeColor="text1"/>
              </w:rPr>
            </w:pPr>
            <w:r w:rsidRPr="001E28CA">
              <w:rPr>
                <w:color w:val="000000" w:themeColor="text1"/>
              </w:rPr>
              <w:t>Informaţii suplimentare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Includeţi aici orice alte informaţii utile, care nu au fost menţionate anterior, de exemplu: persoane de contact, referinţe etc.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1"/>
              <w:rPr>
                <w:color w:val="000000" w:themeColor="text1"/>
              </w:rPr>
            </w:pPr>
            <w:r w:rsidRPr="001E28CA">
              <w:rPr>
                <w:color w:val="000000" w:themeColor="text1"/>
              </w:rPr>
              <w:t>Anexe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Enumeraţi</w:t>
            </w:r>
            <w:bookmarkStart w:id="1" w:name="_GoBack"/>
            <w:bookmarkEnd w:id="1"/>
            <w:r w:rsidRPr="001E28CA">
              <w:rPr>
                <w:color w:val="000000" w:themeColor="text1"/>
              </w:rPr>
              <w:t xml:space="preserve"> documentele anexate CV-ului. </w:t>
            </w:r>
          </w:p>
        </w:tc>
      </w:tr>
    </w:tbl>
    <w:p w:rsidR="00020639" w:rsidRPr="001E28CA" w:rsidRDefault="00020639" w:rsidP="00020639">
      <w:pPr>
        <w:jc w:val="center"/>
        <w:rPr>
          <w:color w:val="000000" w:themeColor="text1"/>
          <w:sz w:val="16"/>
          <w:szCs w:val="16"/>
          <w:lang w:val="ro-RO"/>
        </w:rPr>
      </w:pPr>
    </w:p>
    <w:sectPr w:rsidR="00020639" w:rsidRPr="001E28CA" w:rsidSect="00494E3E">
      <w:pgSz w:w="12240" w:h="15840"/>
      <w:pgMar w:top="426" w:right="474" w:bottom="28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40BA"/>
    <w:multiLevelType w:val="hybridMultilevel"/>
    <w:tmpl w:val="9BD8361E"/>
    <w:lvl w:ilvl="0" w:tplc="C95A187A">
      <w:start w:val="1"/>
      <w:numFmt w:val="bullet"/>
      <w:lvlText w:val=""/>
      <w:lvlJc w:val="left"/>
      <w:pPr>
        <w:tabs>
          <w:tab w:val="num" w:pos="1068"/>
        </w:tabs>
        <w:ind w:left="1068"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1">
    <w:nsid w:val="04055C48"/>
    <w:multiLevelType w:val="hybridMultilevel"/>
    <w:tmpl w:val="4CE662D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69065A2"/>
    <w:multiLevelType w:val="hybridMultilevel"/>
    <w:tmpl w:val="86D4EC18"/>
    <w:lvl w:ilvl="0" w:tplc="0409000B">
      <w:start w:val="1"/>
      <w:numFmt w:val="bullet"/>
      <w:lvlText w:val=""/>
      <w:lvlJc w:val="left"/>
      <w:pPr>
        <w:ind w:left="1095" w:hanging="360"/>
      </w:pPr>
      <w:rPr>
        <w:rFonts w:ascii="Wingdings" w:hAnsi="Wingdings"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3">
    <w:nsid w:val="075A3E51"/>
    <w:multiLevelType w:val="hybridMultilevel"/>
    <w:tmpl w:val="D0781D04"/>
    <w:lvl w:ilvl="0" w:tplc="0809000B">
      <w:start w:val="1"/>
      <w:numFmt w:val="bullet"/>
      <w:lvlText w:val=""/>
      <w:lvlJc w:val="left"/>
      <w:pPr>
        <w:ind w:left="2160" w:hanging="360"/>
      </w:pPr>
      <w:rPr>
        <w:rFonts w:ascii="Wingdings" w:hAnsi="Wingdings"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nsid w:val="0893177F"/>
    <w:multiLevelType w:val="hybridMultilevel"/>
    <w:tmpl w:val="3ECC9C7A"/>
    <w:lvl w:ilvl="0" w:tplc="C95A187A">
      <w:start w:val="1"/>
      <w:numFmt w:val="bullet"/>
      <w:lvlText w:val=""/>
      <w:lvlJc w:val="left"/>
      <w:pPr>
        <w:tabs>
          <w:tab w:val="num" w:pos="1068"/>
        </w:tabs>
        <w:ind w:left="1068"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0EEB6E76"/>
    <w:multiLevelType w:val="hybridMultilevel"/>
    <w:tmpl w:val="E03884FA"/>
    <w:lvl w:ilvl="0" w:tplc="C95A187A">
      <w:start w:val="1"/>
      <w:numFmt w:val="bullet"/>
      <w:lvlText w:val=""/>
      <w:lvlJc w:val="left"/>
      <w:pPr>
        <w:tabs>
          <w:tab w:val="num" w:pos="1068"/>
        </w:tabs>
        <w:ind w:left="1068"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6">
    <w:nsid w:val="10AD7233"/>
    <w:multiLevelType w:val="hybridMultilevel"/>
    <w:tmpl w:val="D500EBC0"/>
    <w:lvl w:ilvl="0" w:tplc="5AEA1F58">
      <w:start w:val="6"/>
      <w:numFmt w:val="bullet"/>
      <w:lvlText w:val="-"/>
      <w:lvlJc w:val="left"/>
      <w:pPr>
        <w:tabs>
          <w:tab w:val="num" w:pos="1095"/>
        </w:tabs>
        <w:ind w:left="1095" w:hanging="360"/>
      </w:pPr>
      <w:rPr>
        <w:rFonts w:ascii="Times New Roman" w:eastAsia="Times New Roman" w:hAnsi="Times New Roman" w:cs="Times New Roman" w:hint="default"/>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1EF3449"/>
    <w:multiLevelType w:val="hybridMultilevel"/>
    <w:tmpl w:val="2AA8F04E"/>
    <w:lvl w:ilvl="0" w:tplc="0409000B">
      <w:start w:val="1"/>
      <w:numFmt w:val="bullet"/>
      <w:lvlText w:val=""/>
      <w:lvlJc w:val="left"/>
      <w:pPr>
        <w:ind w:left="1020" w:hanging="360"/>
      </w:pPr>
      <w:rPr>
        <w:rFonts w:ascii="Wingdings" w:hAnsi="Wingdings"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8">
    <w:nsid w:val="198378D5"/>
    <w:multiLevelType w:val="hybridMultilevel"/>
    <w:tmpl w:val="A0F2147E"/>
    <w:lvl w:ilvl="0" w:tplc="0809000B">
      <w:start w:val="1"/>
      <w:numFmt w:val="bullet"/>
      <w:lvlText w:val=""/>
      <w:lvlJc w:val="left"/>
      <w:pPr>
        <w:tabs>
          <w:tab w:val="num" w:pos="720"/>
        </w:tabs>
        <w:ind w:left="720" w:hanging="360"/>
      </w:pPr>
      <w:rPr>
        <w:rFonts w:ascii="Wingdings" w:hAnsi="Wingdings" w:hint="default"/>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9">
    <w:nsid w:val="1E683585"/>
    <w:multiLevelType w:val="hybridMultilevel"/>
    <w:tmpl w:val="E606262C"/>
    <w:lvl w:ilvl="0" w:tplc="0409000B">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F8601FE"/>
    <w:multiLevelType w:val="hybridMultilevel"/>
    <w:tmpl w:val="44E46088"/>
    <w:lvl w:ilvl="0" w:tplc="0418000B">
      <w:start w:val="1"/>
      <w:numFmt w:val="bullet"/>
      <w:lvlText w:val=""/>
      <w:lvlJc w:val="left"/>
      <w:pPr>
        <w:ind w:left="1080" w:hanging="360"/>
      </w:pPr>
      <w:rPr>
        <w:rFonts w:ascii="Wingdings" w:hAnsi="Wingdings" w:hint="default"/>
      </w:rPr>
    </w:lvl>
    <w:lvl w:ilvl="1" w:tplc="04180003">
      <w:start w:val="1"/>
      <w:numFmt w:val="bullet"/>
      <w:lvlText w:val="o"/>
      <w:lvlJc w:val="left"/>
      <w:pPr>
        <w:ind w:left="1800" w:hanging="360"/>
      </w:pPr>
      <w:rPr>
        <w:rFonts w:ascii="Courier New" w:hAnsi="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hint="default"/>
      </w:rPr>
    </w:lvl>
    <w:lvl w:ilvl="8" w:tplc="04180005">
      <w:start w:val="1"/>
      <w:numFmt w:val="bullet"/>
      <w:lvlText w:val=""/>
      <w:lvlJc w:val="left"/>
      <w:pPr>
        <w:ind w:left="6840" w:hanging="360"/>
      </w:pPr>
      <w:rPr>
        <w:rFonts w:ascii="Wingdings" w:hAnsi="Wingdings" w:hint="default"/>
      </w:rPr>
    </w:lvl>
  </w:abstractNum>
  <w:abstractNum w:abstractNumId="11">
    <w:nsid w:val="1FAB0BE3"/>
    <w:multiLevelType w:val="hybridMultilevel"/>
    <w:tmpl w:val="4CEC628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22B817EE"/>
    <w:multiLevelType w:val="hybridMultilevel"/>
    <w:tmpl w:val="43C2BFAC"/>
    <w:lvl w:ilvl="0" w:tplc="A984B472">
      <w:start w:val="1"/>
      <w:numFmt w:val="bullet"/>
      <w:lvlText w:val=""/>
      <w:lvlJc w:val="left"/>
      <w:pPr>
        <w:tabs>
          <w:tab w:val="num" w:pos="928"/>
        </w:tabs>
        <w:ind w:left="928" w:hanging="360"/>
      </w:pPr>
      <w:rPr>
        <w:rFonts w:ascii="Wingdings" w:hAnsi="Wingdings" w:hint="default"/>
        <w:color w:val="00000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25F84A0F"/>
    <w:multiLevelType w:val="hybridMultilevel"/>
    <w:tmpl w:val="BEE83D60"/>
    <w:lvl w:ilvl="0" w:tplc="4238B53E">
      <w:start w:val="1"/>
      <w:numFmt w:val="decimal"/>
      <w:lvlText w:val="%1."/>
      <w:lvlJc w:val="left"/>
      <w:pPr>
        <w:tabs>
          <w:tab w:val="num" w:pos="360"/>
        </w:tabs>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2609576E"/>
    <w:multiLevelType w:val="hybridMultilevel"/>
    <w:tmpl w:val="A656D7E8"/>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5">
    <w:nsid w:val="26D278A0"/>
    <w:multiLevelType w:val="hybridMultilevel"/>
    <w:tmpl w:val="B8CCF312"/>
    <w:lvl w:ilvl="0" w:tplc="C95A187A">
      <w:start w:val="1"/>
      <w:numFmt w:val="bullet"/>
      <w:lvlText w:val=""/>
      <w:lvlJc w:val="left"/>
      <w:pPr>
        <w:tabs>
          <w:tab w:val="num" w:pos="900"/>
        </w:tabs>
        <w:ind w:left="90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2BC434C1"/>
    <w:multiLevelType w:val="hybridMultilevel"/>
    <w:tmpl w:val="3CAC19E0"/>
    <w:lvl w:ilvl="0" w:tplc="26DAD276">
      <w:start w:val="1"/>
      <w:numFmt w:val="bullet"/>
      <w:lvlText w:val=""/>
      <w:lvlJc w:val="left"/>
      <w:pPr>
        <w:tabs>
          <w:tab w:val="num" w:pos="927"/>
        </w:tabs>
        <w:ind w:left="927" w:hanging="360"/>
      </w:pPr>
      <w:rPr>
        <w:rFonts w:ascii="Wingdings" w:hAnsi="Wingdings"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2FE6497D"/>
    <w:multiLevelType w:val="hybridMultilevel"/>
    <w:tmpl w:val="E49CAF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0FD1872"/>
    <w:multiLevelType w:val="hybridMultilevel"/>
    <w:tmpl w:val="DC0E9AAA"/>
    <w:lvl w:ilvl="0" w:tplc="08090001">
      <w:start w:val="1"/>
      <w:numFmt w:val="bullet"/>
      <w:lvlText w:val=""/>
      <w:lvlJc w:val="left"/>
      <w:pPr>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nsid w:val="39CA395A"/>
    <w:multiLevelType w:val="hybridMultilevel"/>
    <w:tmpl w:val="E82221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0A03CC"/>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21">
    <w:nsid w:val="3E101A30"/>
    <w:multiLevelType w:val="hybridMultilevel"/>
    <w:tmpl w:val="F282EEFE"/>
    <w:lvl w:ilvl="0" w:tplc="C95A187A">
      <w:start w:val="1"/>
      <w:numFmt w:val="bullet"/>
      <w:lvlText w:val=""/>
      <w:lvlJc w:val="left"/>
      <w:pPr>
        <w:tabs>
          <w:tab w:val="num" w:pos="1068"/>
        </w:tabs>
        <w:ind w:left="1068"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41522171"/>
    <w:multiLevelType w:val="hybridMultilevel"/>
    <w:tmpl w:val="C4881C72"/>
    <w:lvl w:ilvl="0" w:tplc="B2866328">
      <w:start w:val="1"/>
      <w:numFmt w:val="bullet"/>
      <w:lvlText w:val=""/>
      <w:lvlJc w:val="left"/>
      <w:pPr>
        <w:tabs>
          <w:tab w:val="num" w:pos="2160"/>
        </w:tabs>
        <w:ind w:left="2160" w:hanging="360"/>
      </w:pPr>
      <w:rPr>
        <w:rFonts w:ascii="Wingdings" w:hAnsi="Wingdings" w:hint="default"/>
        <w:color w:val="auto"/>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3">
    <w:nsid w:val="48720537"/>
    <w:multiLevelType w:val="hybridMultilevel"/>
    <w:tmpl w:val="7D908FD4"/>
    <w:lvl w:ilvl="0" w:tplc="149E65B6">
      <w:start w:val="10"/>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nsid w:val="53800D37"/>
    <w:multiLevelType w:val="hybridMultilevel"/>
    <w:tmpl w:val="550C3AA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55346BE1"/>
    <w:multiLevelType w:val="hybridMultilevel"/>
    <w:tmpl w:val="4A54EF48"/>
    <w:lvl w:ilvl="0" w:tplc="0409000B">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B">
      <w:start w:val="1"/>
      <w:numFmt w:val="bullet"/>
      <w:lvlText w:val=""/>
      <w:lvlJc w:val="left"/>
      <w:pPr>
        <w:ind w:left="5760" w:hanging="360"/>
      </w:pPr>
      <w:rPr>
        <w:rFonts w:ascii="Wingdings" w:hAnsi="Wingdings" w:hint="default"/>
      </w:r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58B278A3"/>
    <w:multiLevelType w:val="hybridMultilevel"/>
    <w:tmpl w:val="A260C296"/>
    <w:lvl w:ilvl="0" w:tplc="84203F1A">
      <w:start w:val="1"/>
      <w:numFmt w:val="bullet"/>
      <w:lvlText w:val=""/>
      <w:lvlJc w:val="left"/>
      <w:pPr>
        <w:ind w:left="1429" w:hanging="360"/>
      </w:pPr>
      <w:rPr>
        <w:rFonts w:ascii="Symbol" w:hAnsi="Symbol"/>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27">
    <w:nsid w:val="5D251EE3"/>
    <w:multiLevelType w:val="hybridMultilevel"/>
    <w:tmpl w:val="230276E4"/>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66E36D4F"/>
    <w:multiLevelType w:val="hybridMultilevel"/>
    <w:tmpl w:val="5F3ABE8A"/>
    <w:lvl w:ilvl="0" w:tplc="54A48C94">
      <w:start w:val="1"/>
      <w:numFmt w:val="bullet"/>
      <w:lvlText w:val=""/>
      <w:lvlJc w:val="left"/>
      <w:pPr>
        <w:ind w:left="720" w:hanging="360"/>
      </w:pPr>
      <w:rPr>
        <w:rFonts w:ascii="Wingdings" w:hAnsi="Wingdings"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6B6D0E09"/>
    <w:multiLevelType w:val="hybridMultilevel"/>
    <w:tmpl w:val="5164EC3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nsid w:val="6C943C04"/>
    <w:multiLevelType w:val="hybridMultilevel"/>
    <w:tmpl w:val="6C821F9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719D601C"/>
    <w:multiLevelType w:val="hybridMultilevel"/>
    <w:tmpl w:val="B02AB022"/>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2">
    <w:nsid w:val="740E0712"/>
    <w:multiLevelType w:val="hybridMultilevel"/>
    <w:tmpl w:val="C0E6E4A4"/>
    <w:lvl w:ilvl="0" w:tplc="54A48C94">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9906D5D"/>
    <w:multiLevelType w:val="hybridMultilevel"/>
    <w:tmpl w:val="8760D3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7AFA20A8"/>
    <w:multiLevelType w:val="multilevel"/>
    <w:tmpl w:val="25160F0C"/>
    <w:lvl w:ilvl="0">
      <w:start w:val="1"/>
      <w:numFmt w:val="decimal"/>
      <w:lvlText w:val="%1"/>
      <w:lvlJc w:val="left"/>
      <w:pPr>
        <w:ind w:left="450" w:hanging="450"/>
      </w:pPr>
      <w:rPr>
        <w:rFonts w:hint="default"/>
        <w:u w:val="none"/>
      </w:rPr>
    </w:lvl>
    <w:lvl w:ilvl="1">
      <w:start w:val="1"/>
      <w:numFmt w:val="decimal"/>
      <w:lvlText w:val="%1.%2"/>
      <w:lvlJc w:val="left"/>
      <w:pPr>
        <w:ind w:left="1430" w:hanging="720"/>
      </w:pPr>
      <w:rPr>
        <w:rFonts w:hint="default"/>
        <w:u w:val="none"/>
      </w:rPr>
    </w:lvl>
    <w:lvl w:ilvl="2">
      <w:start w:val="1"/>
      <w:numFmt w:val="decimal"/>
      <w:lvlText w:val="%1.%2.%3"/>
      <w:lvlJc w:val="left"/>
      <w:pPr>
        <w:ind w:left="2520" w:hanging="1080"/>
      </w:pPr>
      <w:rPr>
        <w:rFonts w:hint="default"/>
        <w:u w:val="none"/>
      </w:rPr>
    </w:lvl>
    <w:lvl w:ilvl="3">
      <w:start w:val="1"/>
      <w:numFmt w:val="decimal"/>
      <w:lvlText w:val="%1.%2.%3.%4"/>
      <w:lvlJc w:val="left"/>
      <w:pPr>
        <w:ind w:left="3240" w:hanging="1080"/>
      </w:pPr>
      <w:rPr>
        <w:rFonts w:hint="default"/>
        <w:u w:val="none"/>
      </w:rPr>
    </w:lvl>
    <w:lvl w:ilvl="4">
      <w:start w:val="1"/>
      <w:numFmt w:val="decimal"/>
      <w:lvlText w:val="%1.%2.%3.%4.%5"/>
      <w:lvlJc w:val="left"/>
      <w:pPr>
        <w:ind w:left="4320" w:hanging="1440"/>
      </w:pPr>
      <w:rPr>
        <w:rFonts w:hint="default"/>
        <w:u w:val="none"/>
      </w:rPr>
    </w:lvl>
    <w:lvl w:ilvl="5">
      <w:start w:val="1"/>
      <w:numFmt w:val="decimal"/>
      <w:lvlText w:val="%1.%2.%3.%4.%5.%6"/>
      <w:lvlJc w:val="left"/>
      <w:pPr>
        <w:ind w:left="5400" w:hanging="1800"/>
      </w:pPr>
      <w:rPr>
        <w:rFonts w:hint="default"/>
        <w:u w:val="none"/>
      </w:rPr>
    </w:lvl>
    <w:lvl w:ilvl="6">
      <w:start w:val="1"/>
      <w:numFmt w:val="decimal"/>
      <w:lvlText w:val="%1.%2.%3.%4.%5.%6.%7"/>
      <w:lvlJc w:val="left"/>
      <w:pPr>
        <w:ind w:left="6120" w:hanging="1800"/>
      </w:pPr>
      <w:rPr>
        <w:rFonts w:hint="default"/>
        <w:u w:val="none"/>
      </w:rPr>
    </w:lvl>
    <w:lvl w:ilvl="7">
      <w:start w:val="1"/>
      <w:numFmt w:val="decimal"/>
      <w:lvlText w:val="%1.%2.%3.%4.%5.%6.%7.%8"/>
      <w:lvlJc w:val="left"/>
      <w:pPr>
        <w:ind w:left="7200" w:hanging="2160"/>
      </w:pPr>
      <w:rPr>
        <w:rFonts w:hint="default"/>
        <w:u w:val="none"/>
      </w:rPr>
    </w:lvl>
    <w:lvl w:ilvl="8">
      <w:start w:val="1"/>
      <w:numFmt w:val="decimal"/>
      <w:lvlText w:val="%1.%2.%3.%4.%5.%6.%7.%8.%9"/>
      <w:lvlJc w:val="left"/>
      <w:pPr>
        <w:ind w:left="8280" w:hanging="2520"/>
      </w:pPr>
      <w:rPr>
        <w:rFonts w:hint="default"/>
        <w:u w:val="none"/>
      </w:rPr>
    </w:lvl>
  </w:abstractNum>
  <w:abstractNum w:abstractNumId="35">
    <w:nsid w:val="7CC260A9"/>
    <w:multiLevelType w:val="hybridMultilevel"/>
    <w:tmpl w:val="0EDC6FCA"/>
    <w:lvl w:ilvl="0" w:tplc="C95A187A">
      <w:start w:val="1"/>
      <w:numFmt w:val="bullet"/>
      <w:lvlText w:val=""/>
      <w:lvlJc w:val="left"/>
      <w:pPr>
        <w:tabs>
          <w:tab w:val="num" w:pos="927"/>
        </w:tabs>
        <w:ind w:left="927" w:hanging="360"/>
      </w:pPr>
      <w:rPr>
        <w:rFonts w:ascii="Wingdings" w:hAnsi="Wingdings" w:hint="default"/>
      </w:rPr>
    </w:lvl>
    <w:lvl w:ilvl="1" w:tplc="0409000F">
      <w:start w:val="1"/>
      <w:numFmt w:val="decimal"/>
      <w:lvlText w:val="%2."/>
      <w:lvlJc w:val="left"/>
      <w:pPr>
        <w:tabs>
          <w:tab w:val="num" w:pos="207"/>
        </w:tabs>
        <w:ind w:left="207" w:hanging="360"/>
      </w:pPr>
    </w:lvl>
    <w:lvl w:ilvl="2" w:tplc="04090005">
      <w:start w:val="1"/>
      <w:numFmt w:val="bullet"/>
      <w:lvlText w:val=""/>
      <w:lvlJc w:val="left"/>
      <w:pPr>
        <w:tabs>
          <w:tab w:val="num" w:pos="927"/>
        </w:tabs>
        <w:ind w:left="927" w:hanging="360"/>
      </w:pPr>
      <w:rPr>
        <w:rFonts w:ascii="Wingdings" w:hAnsi="Wingdings" w:hint="default"/>
      </w:rPr>
    </w:lvl>
    <w:lvl w:ilvl="3" w:tplc="04090001">
      <w:start w:val="1"/>
      <w:numFmt w:val="bullet"/>
      <w:lvlText w:val=""/>
      <w:lvlJc w:val="left"/>
      <w:pPr>
        <w:tabs>
          <w:tab w:val="num" w:pos="1647"/>
        </w:tabs>
        <w:ind w:left="1647" w:hanging="360"/>
      </w:pPr>
      <w:rPr>
        <w:rFonts w:ascii="Symbol" w:hAnsi="Symbol" w:hint="default"/>
      </w:rPr>
    </w:lvl>
    <w:lvl w:ilvl="4" w:tplc="04090003">
      <w:start w:val="1"/>
      <w:numFmt w:val="bullet"/>
      <w:lvlText w:val="o"/>
      <w:lvlJc w:val="left"/>
      <w:pPr>
        <w:tabs>
          <w:tab w:val="num" w:pos="2367"/>
        </w:tabs>
        <w:ind w:left="2367" w:hanging="360"/>
      </w:pPr>
      <w:rPr>
        <w:rFonts w:ascii="Courier New" w:hAnsi="Courier New" w:cs="Courier New" w:hint="default"/>
      </w:rPr>
    </w:lvl>
    <w:lvl w:ilvl="5" w:tplc="04090005">
      <w:start w:val="1"/>
      <w:numFmt w:val="bullet"/>
      <w:lvlText w:val=""/>
      <w:lvlJc w:val="left"/>
      <w:pPr>
        <w:tabs>
          <w:tab w:val="num" w:pos="3087"/>
        </w:tabs>
        <w:ind w:left="3087" w:hanging="360"/>
      </w:pPr>
      <w:rPr>
        <w:rFonts w:ascii="Wingdings" w:hAnsi="Wingdings" w:hint="default"/>
      </w:rPr>
    </w:lvl>
    <w:lvl w:ilvl="6" w:tplc="20B41B40">
      <w:numFmt w:val="bullet"/>
      <w:lvlText w:val="-"/>
      <w:lvlJc w:val="left"/>
      <w:pPr>
        <w:tabs>
          <w:tab w:val="num" w:pos="3807"/>
        </w:tabs>
        <w:ind w:left="3807" w:hanging="360"/>
      </w:pPr>
      <w:rPr>
        <w:rFonts w:ascii="Times New Roman" w:eastAsia="Times New Roman" w:hAnsi="Times New Roman" w:cs="Times New Roman" w:hint="default"/>
        <w:b/>
      </w:r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0"/>
  </w:num>
  <w:num w:numId="2">
    <w:abstractNumId w:val="20"/>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23"/>
  </w:num>
  <w:num w:numId="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lvlOverride w:ilvl="0"/>
    <w:lvlOverride w:ilvl="1">
      <w:startOverride w:val="1"/>
    </w:lvlOverride>
    <w:lvlOverride w:ilvl="2"/>
    <w:lvlOverride w:ilvl="3"/>
    <w:lvlOverride w:ilvl="4"/>
    <w:lvlOverride w:ilvl="5"/>
    <w:lvlOverride w:ilvl="6"/>
    <w:lvlOverride w:ilvl="7">
      <w:startOverride w:val="1"/>
    </w:lvlOverride>
    <w:lvlOverride w:ilvl="8">
      <w:startOverride w:val="1"/>
    </w:lvlOverride>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num>
  <w:num w:numId="22">
    <w:abstractNumId w:val="12"/>
  </w:num>
  <w:num w:numId="23">
    <w:abstractNumId w:val="15"/>
  </w:num>
  <w:num w:numId="24">
    <w:abstractNumId w:val="5"/>
  </w:num>
  <w:num w:numId="25">
    <w:abstractNumId w:val="0"/>
  </w:num>
  <w:num w:numId="26">
    <w:abstractNumId w:val="14"/>
  </w:num>
  <w:num w:numId="27">
    <w:abstractNumId w:val="27"/>
  </w:num>
  <w:num w:numId="28">
    <w:abstractNumId w:val="22"/>
  </w:num>
  <w:num w:numId="29">
    <w:abstractNumId w:val="19"/>
  </w:num>
  <w:num w:numId="30">
    <w:abstractNumId w:val="28"/>
  </w:num>
  <w:num w:numId="31">
    <w:abstractNumId w:val="34"/>
  </w:num>
  <w:num w:numId="32">
    <w:abstractNumId w:val="32"/>
  </w:num>
  <w:num w:numId="33">
    <w:abstractNumId w:val="7"/>
  </w:num>
  <w:num w:numId="34">
    <w:abstractNumId w:val="2"/>
  </w:num>
  <w:num w:numId="35">
    <w:abstractNumId w:val="10"/>
  </w:num>
  <w:num w:numId="36">
    <w:abstractNumId w:val="8"/>
  </w:num>
  <w:num w:numId="37">
    <w:abstractNumId w:val="30"/>
  </w:num>
  <w:num w:numId="38">
    <w:abstractNumId w:val="31"/>
  </w:num>
  <w:num w:numId="39">
    <w:abstractNumId w:val="1"/>
  </w:num>
  <w:num w:numId="40">
    <w:abstractNumId w:val="11"/>
  </w:num>
  <w:num w:numId="41">
    <w:abstractNumId w:val="29"/>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proofState w:grammar="clean"/>
  <w:stylePaneFormatFilter w:val="3F01"/>
  <w:defaultTabStop w:val="720"/>
  <w:hyphenationZone w:val="425"/>
  <w:characterSpacingControl w:val="doNotCompress"/>
  <w:compat/>
  <w:rsids>
    <w:rsidRoot w:val="00020639"/>
    <w:rsid w:val="000200FC"/>
    <w:rsid w:val="00020639"/>
    <w:rsid w:val="00031009"/>
    <w:rsid w:val="00061435"/>
    <w:rsid w:val="00063EF2"/>
    <w:rsid w:val="00072B93"/>
    <w:rsid w:val="00077206"/>
    <w:rsid w:val="00083825"/>
    <w:rsid w:val="00094A4A"/>
    <w:rsid w:val="000C63B9"/>
    <w:rsid w:val="000E0348"/>
    <w:rsid w:val="000E2146"/>
    <w:rsid w:val="000E31ED"/>
    <w:rsid w:val="000F0925"/>
    <w:rsid w:val="00106B6C"/>
    <w:rsid w:val="00120415"/>
    <w:rsid w:val="0012208D"/>
    <w:rsid w:val="00170938"/>
    <w:rsid w:val="001958E6"/>
    <w:rsid w:val="00197B15"/>
    <w:rsid w:val="001A094D"/>
    <w:rsid w:val="001A46BC"/>
    <w:rsid w:val="001B23DC"/>
    <w:rsid w:val="001E28CA"/>
    <w:rsid w:val="001E44D4"/>
    <w:rsid w:val="0023356A"/>
    <w:rsid w:val="00260079"/>
    <w:rsid w:val="00262502"/>
    <w:rsid w:val="00281EF5"/>
    <w:rsid w:val="0028739F"/>
    <w:rsid w:val="002A71F4"/>
    <w:rsid w:val="002B1589"/>
    <w:rsid w:val="002B4885"/>
    <w:rsid w:val="002E2F76"/>
    <w:rsid w:val="002E5E93"/>
    <w:rsid w:val="003070C7"/>
    <w:rsid w:val="0035269D"/>
    <w:rsid w:val="00357CF6"/>
    <w:rsid w:val="00377781"/>
    <w:rsid w:val="003850DB"/>
    <w:rsid w:val="003A6680"/>
    <w:rsid w:val="003C2FAC"/>
    <w:rsid w:val="003C7B9D"/>
    <w:rsid w:val="003D2D47"/>
    <w:rsid w:val="003E2A95"/>
    <w:rsid w:val="003F4E81"/>
    <w:rsid w:val="00407DE7"/>
    <w:rsid w:val="00433ECB"/>
    <w:rsid w:val="00467823"/>
    <w:rsid w:val="004801D7"/>
    <w:rsid w:val="004812DC"/>
    <w:rsid w:val="00482713"/>
    <w:rsid w:val="00483A00"/>
    <w:rsid w:val="004943C3"/>
    <w:rsid w:val="00494E3E"/>
    <w:rsid w:val="004B7FF2"/>
    <w:rsid w:val="004C214E"/>
    <w:rsid w:val="004E3D07"/>
    <w:rsid w:val="004F1F76"/>
    <w:rsid w:val="004F4FD2"/>
    <w:rsid w:val="00503A0A"/>
    <w:rsid w:val="00517FFA"/>
    <w:rsid w:val="00537367"/>
    <w:rsid w:val="00545B92"/>
    <w:rsid w:val="0054750E"/>
    <w:rsid w:val="00550CF1"/>
    <w:rsid w:val="005A0D80"/>
    <w:rsid w:val="005B3487"/>
    <w:rsid w:val="005D4F31"/>
    <w:rsid w:val="005D5D79"/>
    <w:rsid w:val="005D5E89"/>
    <w:rsid w:val="005E13AA"/>
    <w:rsid w:val="005F430A"/>
    <w:rsid w:val="00643A24"/>
    <w:rsid w:val="00656D7C"/>
    <w:rsid w:val="00680623"/>
    <w:rsid w:val="00697BCE"/>
    <w:rsid w:val="006D1EDE"/>
    <w:rsid w:val="006E157B"/>
    <w:rsid w:val="006F2F12"/>
    <w:rsid w:val="006F5754"/>
    <w:rsid w:val="007077C3"/>
    <w:rsid w:val="00764CED"/>
    <w:rsid w:val="00765197"/>
    <w:rsid w:val="00785F8A"/>
    <w:rsid w:val="00793070"/>
    <w:rsid w:val="007A1682"/>
    <w:rsid w:val="007A734F"/>
    <w:rsid w:val="007C6BF0"/>
    <w:rsid w:val="007E5F9B"/>
    <w:rsid w:val="007E6666"/>
    <w:rsid w:val="007F2701"/>
    <w:rsid w:val="007F4A34"/>
    <w:rsid w:val="008221CA"/>
    <w:rsid w:val="00831E1B"/>
    <w:rsid w:val="008355D5"/>
    <w:rsid w:val="008427EC"/>
    <w:rsid w:val="00850290"/>
    <w:rsid w:val="00856CAF"/>
    <w:rsid w:val="0086315C"/>
    <w:rsid w:val="008657B4"/>
    <w:rsid w:val="00865C29"/>
    <w:rsid w:val="008727F4"/>
    <w:rsid w:val="008974C7"/>
    <w:rsid w:val="008D41AD"/>
    <w:rsid w:val="008F1192"/>
    <w:rsid w:val="008F223B"/>
    <w:rsid w:val="00937AB0"/>
    <w:rsid w:val="00984A1E"/>
    <w:rsid w:val="00986F8E"/>
    <w:rsid w:val="009C77CF"/>
    <w:rsid w:val="009E4F54"/>
    <w:rsid w:val="00A1158C"/>
    <w:rsid w:val="00A60DA2"/>
    <w:rsid w:val="00A875D7"/>
    <w:rsid w:val="00A90AA0"/>
    <w:rsid w:val="00AD2954"/>
    <w:rsid w:val="00AF0ACE"/>
    <w:rsid w:val="00B2781E"/>
    <w:rsid w:val="00B52D4E"/>
    <w:rsid w:val="00B65909"/>
    <w:rsid w:val="00B83817"/>
    <w:rsid w:val="00B96B89"/>
    <w:rsid w:val="00BE1C08"/>
    <w:rsid w:val="00C04F56"/>
    <w:rsid w:val="00C211B4"/>
    <w:rsid w:val="00C93E1E"/>
    <w:rsid w:val="00CB54D0"/>
    <w:rsid w:val="00CC610D"/>
    <w:rsid w:val="00CD7581"/>
    <w:rsid w:val="00CE3579"/>
    <w:rsid w:val="00CE67CF"/>
    <w:rsid w:val="00CE7FA5"/>
    <w:rsid w:val="00D170EB"/>
    <w:rsid w:val="00D209FA"/>
    <w:rsid w:val="00D31F80"/>
    <w:rsid w:val="00D4608A"/>
    <w:rsid w:val="00D77BC4"/>
    <w:rsid w:val="00DB45F8"/>
    <w:rsid w:val="00DF22FF"/>
    <w:rsid w:val="00DF6040"/>
    <w:rsid w:val="00E06F50"/>
    <w:rsid w:val="00E10CAC"/>
    <w:rsid w:val="00E14004"/>
    <w:rsid w:val="00E504F6"/>
    <w:rsid w:val="00E609C0"/>
    <w:rsid w:val="00E65FB9"/>
    <w:rsid w:val="00E67163"/>
    <w:rsid w:val="00E71DFA"/>
    <w:rsid w:val="00E85A7E"/>
    <w:rsid w:val="00EC32BD"/>
    <w:rsid w:val="00EE134D"/>
    <w:rsid w:val="00F31BC2"/>
    <w:rsid w:val="00F41CF5"/>
    <w:rsid w:val="00F53C7C"/>
    <w:rsid w:val="00F85416"/>
    <w:rsid w:val="00F90E3F"/>
    <w:rsid w:val="00FB12C6"/>
    <w:rsid w:val="00FD1C73"/>
    <w:rsid w:val="00FE264D"/>
    <w:rsid w:val="00FE5CE5"/>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639"/>
    <w:rPr>
      <w:sz w:val="28"/>
      <w:szCs w:val="28"/>
      <w:lang w:val="en-US" w:eastAsia="en-US"/>
    </w:rPr>
  </w:style>
  <w:style w:type="paragraph" w:styleId="Heading1">
    <w:name w:val="heading 1"/>
    <w:basedOn w:val="Normal"/>
    <w:next w:val="Normal"/>
    <w:link w:val="Heading1Char"/>
    <w:qFormat/>
    <w:rsid w:val="007E5F9B"/>
    <w:pPr>
      <w:keepNext/>
      <w:spacing w:before="240" w:after="60"/>
      <w:outlineLvl w:val="0"/>
    </w:pPr>
    <w:rPr>
      <w:rFonts w:ascii="Arial" w:hAnsi="Arial" w:cs="Arial"/>
      <w:b/>
      <w:bCs/>
      <w:kern w:val="32"/>
      <w:sz w:val="32"/>
      <w:szCs w:val="32"/>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020639"/>
    <w:pPr>
      <w:ind w:firstLine="360"/>
      <w:jc w:val="both"/>
    </w:pPr>
    <w:rPr>
      <w:b/>
      <w:lang w:val="ro-RO"/>
    </w:rPr>
  </w:style>
  <w:style w:type="paragraph" w:styleId="Header">
    <w:name w:val="header"/>
    <w:basedOn w:val="Normal"/>
    <w:link w:val="HeaderChar"/>
    <w:rsid w:val="00020639"/>
    <w:pPr>
      <w:tabs>
        <w:tab w:val="center" w:pos="4320"/>
        <w:tab w:val="right" w:pos="8640"/>
      </w:tabs>
    </w:pPr>
    <w:rPr>
      <w:szCs w:val="20"/>
      <w:lang w:val="ro-RO" w:eastAsia="ro-RO"/>
    </w:rPr>
  </w:style>
  <w:style w:type="paragraph" w:styleId="BodyText">
    <w:name w:val="Body Text"/>
    <w:basedOn w:val="Normal"/>
    <w:link w:val="BodyTextChar"/>
    <w:rsid w:val="00020639"/>
    <w:pPr>
      <w:jc w:val="both"/>
    </w:pPr>
    <w:rPr>
      <w:sz w:val="24"/>
      <w:szCs w:val="20"/>
      <w:lang w:val="ro-RO" w:eastAsia="ro-RO"/>
    </w:rPr>
  </w:style>
  <w:style w:type="paragraph" w:styleId="BodyTextIndent2">
    <w:name w:val="Body Text Indent 2"/>
    <w:basedOn w:val="Normal"/>
    <w:link w:val="BodyTextIndent2Char"/>
    <w:rsid w:val="00020639"/>
    <w:pPr>
      <w:ind w:firstLine="720"/>
      <w:jc w:val="both"/>
    </w:pPr>
    <w:rPr>
      <w:lang w:val="ro-RO"/>
    </w:rPr>
  </w:style>
  <w:style w:type="paragraph" w:styleId="BodyText2">
    <w:name w:val="Body Text 2"/>
    <w:basedOn w:val="Normal"/>
    <w:rsid w:val="00020639"/>
    <w:pPr>
      <w:jc w:val="both"/>
    </w:pPr>
  </w:style>
  <w:style w:type="table" w:styleId="TableGrid">
    <w:name w:val="Table Grid"/>
    <w:basedOn w:val="TableNormal"/>
    <w:rsid w:val="000206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locked/>
    <w:rsid w:val="00020639"/>
    <w:rPr>
      <w:sz w:val="28"/>
      <w:lang w:val="ro-RO" w:eastAsia="ro-RO" w:bidi="ar-SA"/>
    </w:rPr>
  </w:style>
  <w:style w:type="character" w:styleId="Hyperlink">
    <w:name w:val="Hyperlink"/>
    <w:basedOn w:val="DefaultParagraphFont"/>
    <w:uiPriority w:val="99"/>
    <w:rsid w:val="00020639"/>
    <w:rPr>
      <w:color w:val="0000FF"/>
      <w:u w:val="single"/>
    </w:rPr>
  </w:style>
  <w:style w:type="paragraph" w:customStyle="1" w:styleId="Style5">
    <w:name w:val="Style5"/>
    <w:basedOn w:val="Normal"/>
    <w:rsid w:val="00C93E1E"/>
    <w:pPr>
      <w:widowControl w:val="0"/>
      <w:autoSpaceDE w:val="0"/>
      <w:autoSpaceDN w:val="0"/>
      <w:adjustRightInd w:val="0"/>
    </w:pPr>
    <w:rPr>
      <w:sz w:val="24"/>
      <w:szCs w:val="24"/>
    </w:rPr>
  </w:style>
  <w:style w:type="paragraph" w:customStyle="1" w:styleId="CVTitle">
    <w:name w:val="CV Title"/>
    <w:basedOn w:val="Normal"/>
    <w:rsid w:val="00063EF2"/>
    <w:pPr>
      <w:suppressAutoHyphens/>
      <w:ind w:left="113" w:right="113"/>
      <w:jc w:val="right"/>
    </w:pPr>
    <w:rPr>
      <w:rFonts w:ascii="Arial Narrow" w:hAnsi="Arial Narrow"/>
      <w:b/>
      <w:bCs/>
      <w:spacing w:val="10"/>
      <w:szCs w:val="20"/>
      <w:lang w:val="fr-FR" w:eastAsia="ar-SA"/>
    </w:rPr>
  </w:style>
  <w:style w:type="paragraph" w:customStyle="1" w:styleId="CVHeading1">
    <w:name w:val="CV Heading 1"/>
    <w:basedOn w:val="Normal"/>
    <w:next w:val="Normal"/>
    <w:rsid w:val="00063EF2"/>
    <w:pPr>
      <w:suppressAutoHyphens/>
      <w:spacing w:before="74"/>
      <w:ind w:left="113" w:right="113"/>
      <w:jc w:val="right"/>
    </w:pPr>
    <w:rPr>
      <w:rFonts w:ascii="Arial Narrow" w:hAnsi="Arial Narrow"/>
      <w:b/>
      <w:sz w:val="24"/>
      <w:szCs w:val="20"/>
      <w:lang w:val="ro-RO" w:eastAsia="ar-SA"/>
    </w:rPr>
  </w:style>
  <w:style w:type="paragraph" w:customStyle="1" w:styleId="CVHeading2">
    <w:name w:val="CV Heading 2"/>
    <w:basedOn w:val="CVHeading1"/>
    <w:next w:val="Normal"/>
    <w:rsid w:val="00063EF2"/>
    <w:pPr>
      <w:spacing w:before="0"/>
    </w:pPr>
    <w:rPr>
      <w:b w:val="0"/>
      <w:sz w:val="22"/>
    </w:rPr>
  </w:style>
  <w:style w:type="paragraph" w:customStyle="1" w:styleId="CVHeading2-FirstLine">
    <w:name w:val="CV Heading 2 - First Line"/>
    <w:basedOn w:val="CVHeading2"/>
    <w:next w:val="CVHeading2"/>
    <w:rsid w:val="00063EF2"/>
    <w:pPr>
      <w:spacing w:before="74"/>
    </w:pPr>
  </w:style>
  <w:style w:type="paragraph" w:customStyle="1" w:styleId="CVHeading3">
    <w:name w:val="CV Heading 3"/>
    <w:basedOn w:val="Normal"/>
    <w:next w:val="Normal"/>
    <w:rsid w:val="00063EF2"/>
    <w:pPr>
      <w:suppressAutoHyphens/>
      <w:ind w:left="113" w:right="113"/>
      <w:jc w:val="right"/>
      <w:textAlignment w:val="center"/>
    </w:pPr>
    <w:rPr>
      <w:rFonts w:ascii="Arial Narrow" w:hAnsi="Arial Narrow"/>
      <w:sz w:val="20"/>
      <w:szCs w:val="20"/>
      <w:lang w:val="ro-RO" w:eastAsia="ar-SA"/>
    </w:rPr>
  </w:style>
  <w:style w:type="paragraph" w:customStyle="1" w:styleId="CVHeading3-FirstLine">
    <w:name w:val="CV Heading 3 - First Line"/>
    <w:basedOn w:val="CVHeading3"/>
    <w:next w:val="CVHeading3"/>
    <w:rsid w:val="00063EF2"/>
    <w:pPr>
      <w:spacing w:before="74"/>
    </w:pPr>
  </w:style>
  <w:style w:type="paragraph" w:customStyle="1" w:styleId="CVHeadingLanguage">
    <w:name w:val="CV Heading Language"/>
    <w:basedOn w:val="CVHeading2"/>
    <w:next w:val="LevelAssessment-Code"/>
    <w:rsid w:val="00063EF2"/>
    <w:rPr>
      <w:b/>
    </w:rPr>
  </w:style>
  <w:style w:type="paragraph" w:customStyle="1" w:styleId="LevelAssessment-Code">
    <w:name w:val="Level Assessment - Code"/>
    <w:basedOn w:val="Normal"/>
    <w:next w:val="LevelAssessment-Description"/>
    <w:rsid w:val="00063EF2"/>
    <w:pPr>
      <w:suppressAutoHyphens/>
      <w:ind w:left="28"/>
      <w:jc w:val="center"/>
    </w:pPr>
    <w:rPr>
      <w:rFonts w:ascii="Arial Narrow" w:hAnsi="Arial Narrow"/>
      <w:sz w:val="18"/>
      <w:szCs w:val="20"/>
      <w:lang w:val="ro-RO" w:eastAsia="ar-SA"/>
    </w:rPr>
  </w:style>
  <w:style w:type="paragraph" w:customStyle="1" w:styleId="LevelAssessment-Description">
    <w:name w:val="Level Assessment - Description"/>
    <w:basedOn w:val="LevelAssessment-Code"/>
    <w:next w:val="LevelAssessment-Code"/>
    <w:rsid w:val="00063EF2"/>
    <w:pPr>
      <w:textAlignment w:val="bottom"/>
    </w:pPr>
  </w:style>
  <w:style w:type="paragraph" w:customStyle="1" w:styleId="CVHeadingLevel">
    <w:name w:val="CV Heading Level"/>
    <w:basedOn w:val="CVHeading3"/>
    <w:next w:val="Normal"/>
    <w:rsid w:val="00063EF2"/>
    <w:rPr>
      <w:i/>
    </w:rPr>
  </w:style>
  <w:style w:type="paragraph" w:customStyle="1" w:styleId="LevelAssessment-Heading1">
    <w:name w:val="Level Assessment - Heading 1"/>
    <w:basedOn w:val="LevelAssessment-Code"/>
    <w:rsid w:val="00063EF2"/>
    <w:pPr>
      <w:ind w:left="57" w:right="57"/>
    </w:pPr>
    <w:rPr>
      <w:b/>
      <w:sz w:val="22"/>
    </w:rPr>
  </w:style>
  <w:style w:type="paragraph" w:customStyle="1" w:styleId="LevelAssessment-Heading2">
    <w:name w:val="Level Assessment - Heading 2"/>
    <w:basedOn w:val="Normal"/>
    <w:rsid w:val="00063EF2"/>
    <w:pPr>
      <w:suppressAutoHyphens/>
      <w:ind w:left="57" w:right="57"/>
      <w:jc w:val="center"/>
    </w:pPr>
    <w:rPr>
      <w:rFonts w:ascii="Arial Narrow" w:hAnsi="Arial Narrow"/>
      <w:sz w:val="18"/>
      <w:szCs w:val="20"/>
      <w:lang w:eastAsia="ar-SA"/>
    </w:rPr>
  </w:style>
  <w:style w:type="paragraph" w:customStyle="1" w:styleId="LevelAssessment-Note">
    <w:name w:val="Level Assessment - Note"/>
    <w:basedOn w:val="LevelAssessment-Code"/>
    <w:rsid w:val="00063EF2"/>
    <w:pPr>
      <w:ind w:left="113"/>
      <w:jc w:val="left"/>
    </w:pPr>
    <w:rPr>
      <w:i/>
    </w:rPr>
  </w:style>
  <w:style w:type="paragraph" w:customStyle="1" w:styleId="CVMajor-FirstLine">
    <w:name w:val="CV Major - First Line"/>
    <w:basedOn w:val="Normal"/>
    <w:next w:val="Normal"/>
    <w:rsid w:val="00063EF2"/>
    <w:pPr>
      <w:suppressAutoHyphens/>
      <w:spacing w:before="74"/>
      <w:ind w:left="113" w:right="113"/>
    </w:pPr>
    <w:rPr>
      <w:rFonts w:ascii="Arial Narrow" w:hAnsi="Arial Narrow"/>
      <w:b/>
      <w:sz w:val="24"/>
      <w:szCs w:val="20"/>
      <w:lang w:val="ro-RO" w:eastAsia="ar-SA"/>
    </w:rPr>
  </w:style>
  <w:style w:type="paragraph" w:customStyle="1" w:styleId="CVMedium-FirstLine">
    <w:name w:val="CV Medium - First Line"/>
    <w:basedOn w:val="Normal"/>
    <w:next w:val="Normal"/>
    <w:rsid w:val="00063EF2"/>
    <w:pPr>
      <w:suppressAutoHyphens/>
      <w:spacing w:before="74"/>
      <w:ind w:left="113" w:right="113"/>
    </w:pPr>
    <w:rPr>
      <w:rFonts w:ascii="Arial Narrow" w:hAnsi="Arial Narrow"/>
      <w:b/>
      <w:sz w:val="22"/>
      <w:szCs w:val="20"/>
      <w:lang w:val="ro-RO" w:eastAsia="ar-SA"/>
    </w:rPr>
  </w:style>
  <w:style w:type="paragraph" w:customStyle="1" w:styleId="CVNormal">
    <w:name w:val="CV Normal"/>
    <w:basedOn w:val="Normal"/>
    <w:rsid w:val="00063EF2"/>
    <w:pPr>
      <w:suppressAutoHyphens/>
      <w:ind w:left="113" w:right="113"/>
    </w:pPr>
    <w:rPr>
      <w:rFonts w:ascii="Arial Narrow" w:hAnsi="Arial Narrow"/>
      <w:sz w:val="20"/>
      <w:szCs w:val="20"/>
      <w:lang w:val="ro-RO" w:eastAsia="ar-SA"/>
    </w:rPr>
  </w:style>
  <w:style w:type="paragraph" w:customStyle="1" w:styleId="CVSpacer">
    <w:name w:val="CV Spacer"/>
    <w:basedOn w:val="CVNormal"/>
    <w:rsid w:val="00063EF2"/>
    <w:rPr>
      <w:sz w:val="4"/>
    </w:rPr>
  </w:style>
  <w:style w:type="paragraph" w:customStyle="1" w:styleId="CVNormal-FirstLine">
    <w:name w:val="CV Normal - First Line"/>
    <w:basedOn w:val="CVNormal"/>
    <w:next w:val="CVNormal"/>
    <w:rsid w:val="00063EF2"/>
    <w:pPr>
      <w:spacing w:before="74"/>
    </w:pPr>
  </w:style>
  <w:style w:type="paragraph" w:customStyle="1" w:styleId="CaracterCaracterCharCharCaracterCharCharCaracterCharChar">
    <w:name w:val="Caracter Caracter Char Char Caracter Char Char Caracter Char Char"/>
    <w:basedOn w:val="Normal"/>
    <w:rsid w:val="005B3487"/>
    <w:pPr>
      <w:spacing w:after="160" w:line="240" w:lineRule="exact"/>
    </w:pPr>
    <w:rPr>
      <w:rFonts w:ascii="Tahoma" w:hAnsi="Tahoma" w:cs="Arial"/>
      <w:b/>
      <w:bCs/>
      <w:sz w:val="20"/>
      <w:szCs w:val="20"/>
    </w:rPr>
  </w:style>
  <w:style w:type="paragraph" w:styleId="BalloonText">
    <w:name w:val="Balloon Text"/>
    <w:basedOn w:val="Normal"/>
    <w:link w:val="BalloonTextChar"/>
    <w:rsid w:val="00031009"/>
    <w:rPr>
      <w:rFonts w:ascii="Tahoma" w:hAnsi="Tahoma" w:cs="Tahoma"/>
      <w:sz w:val="16"/>
      <w:szCs w:val="16"/>
    </w:rPr>
  </w:style>
  <w:style w:type="character" w:customStyle="1" w:styleId="BalloonTextChar">
    <w:name w:val="Balloon Text Char"/>
    <w:basedOn w:val="DefaultParagraphFont"/>
    <w:link w:val="BalloonText"/>
    <w:rsid w:val="00031009"/>
    <w:rPr>
      <w:rFonts w:ascii="Tahoma" w:hAnsi="Tahoma" w:cs="Tahoma"/>
      <w:sz w:val="16"/>
      <w:szCs w:val="16"/>
      <w:lang w:val="en-US" w:eastAsia="en-US"/>
    </w:rPr>
  </w:style>
  <w:style w:type="character" w:customStyle="1" w:styleId="Heading1Char">
    <w:name w:val="Heading 1 Char"/>
    <w:basedOn w:val="DefaultParagraphFont"/>
    <w:link w:val="Heading1"/>
    <w:rsid w:val="00E14004"/>
    <w:rPr>
      <w:rFonts w:ascii="Arial" w:hAnsi="Arial" w:cs="Arial"/>
      <w:b/>
      <w:bCs/>
      <w:kern w:val="32"/>
      <w:sz w:val="32"/>
      <w:szCs w:val="32"/>
    </w:rPr>
  </w:style>
  <w:style w:type="character" w:customStyle="1" w:styleId="BodyTextIndentChar">
    <w:name w:val="Body Text Indent Char"/>
    <w:basedOn w:val="DefaultParagraphFont"/>
    <w:link w:val="BodyTextIndent"/>
    <w:rsid w:val="00E14004"/>
    <w:rPr>
      <w:b/>
      <w:sz w:val="28"/>
      <w:szCs w:val="28"/>
      <w:lang w:eastAsia="en-US"/>
    </w:rPr>
  </w:style>
  <w:style w:type="character" w:customStyle="1" w:styleId="BodyTextChar">
    <w:name w:val="Body Text Char"/>
    <w:basedOn w:val="DefaultParagraphFont"/>
    <w:link w:val="BodyText"/>
    <w:rsid w:val="00E14004"/>
    <w:rPr>
      <w:sz w:val="24"/>
    </w:rPr>
  </w:style>
  <w:style w:type="character" w:customStyle="1" w:styleId="BodyTextIndent2Char">
    <w:name w:val="Body Text Indent 2 Char"/>
    <w:basedOn w:val="DefaultParagraphFont"/>
    <w:link w:val="BodyTextIndent2"/>
    <w:rsid w:val="00E14004"/>
    <w:rPr>
      <w:sz w:val="28"/>
      <w:szCs w:val="28"/>
      <w:lang w:eastAsia="en-US"/>
    </w:rPr>
  </w:style>
  <w:style w:type="paragraph" w:styleId="ListParagraph">
    <w:name w:val="List Paragraph"/>
    <w:basedOn w:val="Normal"/>
    <w:uiPriority w:val="34"/>
    <w:qFormat/>
    <w:rsid w:val="007F4A34"/>
    <w:pPr>
      <w:ind w:left="720"/>
      <w:contextualSpacing/>
    </w:pPr>
    <w:rPr>
      <w:sz w:val="24"/>
      <w:szCs w:val="24"/>
      <w:lang w:val="ro-RO" w:eastAsia="ro-RO"/>
    </w:rPr>
  </w:style>
</w:styles>
</file>

<file path=word/webSettings.xml><?xml version="1.0" encoding="utf-8"?>
<w:webSettings xmlns:r="http://schemas.openxmlformats.org/officeDocument/2006/relationships" xmlns:w="http://schemas.openxmlformats.org/wordprocessingml/2006/main">
  <w:divs>
    <w:div w:id="227420115">
      <w:bodyDiv w:val="1"/>
      <w:marLeft w:val="0"/>
      <w:marRight w:val="0"/>
      <w:marTop w:val="0"/>
      <w:marBottom w:val="0"/>
      <w:divBdr>
        <w:top w:val="none" w:sz="0" w:space="0" w:color="auto"/>
        <w:left w:val="none" w:sz="0" w:space="0" w:color="auto"/>
        <w:bottom w:val="none" w:sz="0" w:space="0" w:color="auto"/>
        <w:right w:val="none" w:sz="0" w:space="0" w:color="auto"/>
      </w:divBdr>
    </w:div>
    <w:div w:id="264046680">
      <w:bodyDiv w:val="1"/>
      <w:marLeft w:val="0"/>
      <w:marRight w:val="0"/>
      <w:marTop w:val="0"/>
      <w:marBottom w:val="0"/>
      <w:divBdr>
        <w:top w:val="none" w:sz="0" w:space="0" w:color="auto"/>
        <w:left w:val="none" w:sz="0" w:space="0" w:color="auto"/>
        <w:bottom w:val="none" w:sz="0" w:space="0" w:color="auto"/>
        <w:right w:val="none" w:sz="0" w:space="0" w:color="auto"/>
      </w:divBdr>
    </w:div>
    <w:div w:id="439303353">
      <w:bodyDiv w:val="1"/>
      <w:marLeft w:val="0"/>
      <w:marRight w:val="0"/>
      <w:marTop w:val="0"/>
      <w:marBottom w:val="0"/>
      <w:divBdr>
        <w:top w:val="none" w:sz="0" w:space="0" w:color="auto"/>
        <w:left w:val="none" w:sz="0" w:space="0" w:color="auto"/>
        <w:bottom w:val="none" w:sz="0" w:space="0" w:color="auto"/>
        <w:right w:val="none" w:sz="0" w:space="0" w:color="auto"/>
      </w:divBdr>
    </w:div>
    <w:div w:id="169233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urseumane@ot.politiaromana.ro" TargetMode="External"/><Relationship Id="rId13" Type="http://schemas.openxmlformats.org/officeDocument/2006/relationships/hyperlink" Target="https://ot.politiaromana.ro/ro/cariera/posturi-scoase-la-concurs" TargetMode="External"/><Relationship Id="rId18" Type="http://schemas.openxmlformats.org/officeDocument/2006/relationships/hyperlink" Target="https://ot.politiaromana.ro/ro/cariera/posturi-scoase-la-concur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resurseumane@ot.politiaromana.ro" TargetMode="External"/><Relationship Id="rId12" Type="http://schemas.openxmlformats.org/officeDocument/2006/relationships/hyperlink" Target="http://www.ot.politiaromana.ro" TargetMode="External"/><Relationship Id="rId17" Type="http://schemas.openxmlformats.org/officeDocument/2006/relationships/hyperlink" Target="http://www.ot.politiaromana.ro" TargetMode="External"/><Relationship Id="rId2" Type="http://schemas.openxmlformats.org/officeDocument/2006/relationships/styles" Target="styles.xml"/><Relationship Id="rId16" Type="http://schemas.openxmlformats.org/officeDocument/2006/relationships/hyperlink" Target="http://www.ot.politiaromana.ro"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resurseumane@ot.politiaromana.ro" TargetMode="External"/><Relationship Id="rId11" Type="http://schemas.openxmlformats.org/officeDocument/2006/relationships/hyperlink" Target="http://www.ot.politiaromana.ro" TargetMode="External"/><Relationship Id="rId5" Type="http://schemas.openxmlformats.org/officeDocument/2006/relationships/image" Target="media/image1.jpeg"/><Relationship Id="rId15" Type="http://schemas.openxmlformats.org/officeDocument/2006/relationships/hyperlink" Target="https://ot.politiaromana.ro/ro/cariera/posturi-scoase-la-concurs" TargetMode="External"/><Relationship Id="rId10" Type="http://schemas.openxmlformats.org/officeDocument/2006/relationships/hyperlink" Target="http://www.ot.politiaromana.ro"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incadrare@politiaromana.ro" TargetMode="External"/><Relationship Id="rId14" Type="http://schemas.openxmlformats.org/officeDocument/2006/relationships/hyperlink" Target="http://www.ot.politiaroman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490</TotalTime>
  <Pages>16</Pages>
  <Words>5192</Words>
  <Characters>34682</Characters>
  <Application>Microsoft Office Word</Application>
  <DocSecurity>0</DocSecurity>
  <Lines>289</Lines>
  <Paragraphs>79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 N U N Ţ</vt:lpstr>
      <vt:lpstr>A N U N Ţ</vt:lpstr>
    </vt:vector>
  </TitlesOfParts>
  <Company/>
  <LinksUpToDate>false</LinksUpToDate>
  <CharactersWithSpaces>39795</CharactersWithSpaces>
  <SharedDoc>false</SharedDoc>
  <HLinks>
    <vt:vector size="6" baseType="variant">
      <vt:variant>
        <vt:i4>3473456</vt:i4>
      </vt:variant>
      <vt:variant>
        <vt:i4>0</vt:i4>
      </vt:variant>
      <vt:variant>
        <vt:i4>0</vt:i4>
      </vt:variant>
      <vt:variant>
        <vt:i4>5</vt:i4>
      </vt:variant>
      <vt:variant>
        <vt:lpwstr>http://www.ot.politiaromana.ro/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N U N Ţ</dc:title>
  <dc:creator>iordache_claudiu_OT</dc:creator>
  <cp:lastModifiedBy>brinzan_gheorghe</cp:lastModifiedBy>
  <cp:revision>44</cp:revision>
  <cp:lastPrinted>2021-10-11T08:59:00Z</cp:lastPrinted>
  <dcterms:created xsi:type="dcterms:W3CDTF">2018-06-19T12:27:00Z</dcterms:created>
  <dcterms:modified xsi:type="dcterms:W3CDTF">2022-05-10T10:01:00Z</dcterms:modified>
</cp:coreProperties>
</file>